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D14E" w14:textId="77777777" w:rsidR="00C41644" w:rsidRDefault="00C41644" w:rsidP="007C0FE6">
      <w:pPr>
        <w:ind w:firstLine="720"/>
        <w:rPr>
          <w:rFonts w:cs="Times New Roman"/>
          <w:lang w:val="en-US"/>
        </w:rPr>
      </w:pPr>
    </w:p>
    <w:p w14:paraId="1E2060D9" w14:textId="77777777" w:rsidR="00C41644" w:rsidRDefault="00C41644" w:rsidP="007C0FE6">
      <w:pPr>
        <w:ind w:firstLine="720"/>
        <w:rPr>
          <w:rFonts w:cs="Times New Roman"/>
          <w:lang w:val="en-US"/>
        </w:rPr>
      </w:pPr>
    </w:p>
    <w:p w14:paraId="5B30318F" w14:textId="77777777" w:rsidR="00C41644" w:rsidRDefault="00C41644" w:rsidP="007C0FE6">
      <w:pPr>
        <w:ind w:firstLine="720"/>
        <w:rPr>
          <w:rFonts w:cs="Times New Roman"/>
          <w:lang w:val="en-US"/>
        </w:rPr>
      </w:pPr>
    </w:p>
    <w:p w14:paraId="62EA14C9" w14:textId="77777777" w:rsidR="007C0FE6" w:rsidRPr="00700710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На основу члана </w:t>
      </w:r>
      <w:r w:rsidRPr="00700710">
        <w:rPr>
          <w:rFonts w:cs="Times New Roman"/>
        </w:rPr>
        <w:t>34. ст</w:t>
      </w:r>
      <w:r>
        <w:rPr>
          <w:rFonts w:cs="Times New Roman"/>
        </w:rPr>
        <w:t>ав</w:t>
      </w:r>
      <w:r w:rsidRPr="00700710">
        <w:rPr>
          <w:rFonts w:cs="Times New Roman"/>
        </w:rPr>
        <w:t xml:space="preserve"> 2. Закона о слободном приступу информацијама од јавног значаја („Службени гласник РС“, бр.120/04</w:t>
      </w:r>
      <w:r>
        <w:rPr>
          <w:rFonts w:cs="Times New Roman"/>
        </w:rPr>
        <w:t xml:space="preserve"> и 54/07</w:t>
      </w:r>
      <w:r w:rsidRPr="00700710">
        <w:rPr>
          <w:rFonts w:cs="Times New Roman"/>
        </w:rPr>
        <w:t xml:space="preserve">), </w:t>
      </w:r>
      <w:r w:rsidR="000A2A99">
        <w:rPr>
          <w:rFonts w:cs="Times New Roman"/>
        </w:rPr>
        <w:t xml:space="preserve">члана </w:t>
      </w:r>
      <w:r w:rsidR="000A2A99" w:rsidRPr="00102389">
        <w:t>59. Закона о заштити података о личности (</w:t>
      </w:r>
      <w:r w:rsidR="000A2A99" w:rsidRPr="00102389">
        <w:sym w:font="Symbol" w:char="00B2"/>
      </w:r>
      <w:r w:rsidR="000A2A99" w:rsidRPr="00102389">
        <w:t>Службени гласник РС</w:t>
      </w:r>
      <w:r w:rsidR="000A2A99" w:rsidRPr="00102389">
        <w:sym w:font="Symbol" w:char="00B2"/>
      </w:r>
      <w:r w:rsidR="000A2A99" w:rsidRPr="00102389">
        <w:t xml:space="preserve"> број  97/08)</w:t>
      </w:r>
      <w:r>
        <w:rPr>
          <w:rFonts w:cs="Times New Roman"/>
        </w:rPr>
        <w:t xml:space="preserve"> и члана 3.</w:t>
      </w:r>
      <w:r w:rsidRPr="00700710">
        <w:rPr>
          <w:rFonts w:cs="Times New Roman"/>
        </w:rPr>
        <w:t>став 3. Одлуке о раду Службе Повереника за информације од јавног значаја</w:t>
      </w:r>
      <w:r w:rsidR="00B97D59">
        <w:rPr>
          <w:rFonts w:cs="Times New Roman"/>
          <w:lang w:val="en-US"/>
        </w:rPr>
        <w:t xml:space="preserve"> </w:t>
      </w:r>
      <w:r w:rsidR="00B97D59">
        <w:rPr>
          <w:rFonts w:cs="Times New Roman"/>
        </w:rPr>
        <w:t>заштиту података о личности</w:t>
      </w:r>
      <w:r w:rsidR="00B97D59">
        <w:rPr>
          <w:rFonts w:cs="Times New Roman"/>
          <w:lang w:val="en-US"/>
        </w:rPr>
        <w:t xml:space="preserve"> </w:t>
      </w:r>
      <w:r w:rsidRPr="00700710">
        <w:rPr>
          <w:rFonts w:cs="Times New Roman"/>
        </w:rPr>
        <w:t>(,,Сл. гласник РС</w:t>
      </w:r>
      <w:r w:rsidRPr="00700710">
        <w:rPr>
          <w:rFonts w:cs="Times New Roman"/>
          <w:lang w:val="ru-RU"/>
        </w:rPr>
        <w:t xml:space="preserve">’’, </w:t>
      </w:r>
      <w:r w:rsidRPr="00700710">
        <w:rPr>
          <w:rFonts w:cs="Times New Roman"/>
        </w:rPr>
        <w:t>бр</w:t>
      </w:r>
      <w:r w:rsidR="00B97D59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>79/05</w:t>
      </w:r>
      <w:r w:rsidR="00B97D59">
        <w:rPr>
          <w:rFonts w:cs="Times New Roman"/>
        </w:rPr>
        <w:t>, 13/09</w:t>
      </w:r>
      <w:r w:rsidRPr="00700710">
        <w:rPr>
          <w:rFonts w:cs="Times New Roman"/>
        </w:rPr>
        <w:t>),</w:t>
      </w:r>
    </w:p>
    <w:p w14:paraId="492C5B0E" w14:textId="77777777" w:rsidR="007C0FE6" w:rsidRPr="00700710" w:rsidRDefault="007C0FE6" w:rsidP="006633CC">
      <w:pPr>
        <w:ind w:firstLine="720"/>
        <w:rPr>
          <w:rFonts w:cs="Times New Roman"/>
        </w:rPr>
      </w:pPr>
      <w:r w:rsidRPr="00700710">
        <w:rPr>
          <w:rFonts w:cs="Times New Roman"/>
        </w:rPr>
        <w:t>Повереник за информације од јавног значаја</w:t>
      </w:r>
      <w:r w:rsidR="00B97D59">
        <w:rPr>
          <w:rFonts w:cs="Times New Roman"/>
        </w:rPr>
        <w:t xml:space="preserve"> и заштиту података о личности</w:t>
      </w:r>
      <w:r w:rsidRPr="00700710">
        <w:rPr>
          <w:rFonts w:cs="Times New Roman"/>
        </w:rPr>
        <w:t>,  доноси</w:t>
      </w:r>
    </w:p>
    <w:p w14:paraId="45AE017A" w14:textId="77777777" w:rsidR="007C0FE6" w:rsidRPr="00700710" w:rsidRDefault="007C0FE6" w:rsidP="007C0FE6">
      <w:pPr>
        <w:jc w:val="center"/>
        <w:rPr>
          <w:rFonts w:cs="Times New Roman"/>
        </w:rPr>
      </w:pPr>
    </w:p>
    <w:p w14:paraId="3F7B738C" w14:textId="77777777" w:rsidR="000A2A99" w:rsidRPr="006633CC" w:rsidRDefault="00621333" w:rsidP="007C0FE6">
      <w:pPr>
        <w:jc w:val="center"/>
        <w:outlineLvl w:val="0"/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ДИРЕКТИВУ</w:t>
      </w:r>
    </w:p>
    <w:p w14:paraId="7E0C8D9C" w14:textId="77777777" w:rsidR="007C0FE6" w:rsidRPr="006633CC" w:rsidRDefault="007C0FE6" w:rsidP="007C0FE6">
      <w:pPr>
        <w:jc w:val="center"/>
        <w:outlineLvl w:val="0"/>
        <w:rPr>
          <w:rFonts w:cs="Times New Roman"/>
          <w:b/>
          <w:bCs w:val="0"/>
        </w:rPr>
      </w:pPr>
      <w:r w:rsidRPr="006633CC">
        <w:rPr>
          <w:rFonts w:cs="Times New Roman"/>
          <w:b/>
          <w:bCs w:val="0"/>
        </w:rPr>
        <w:t xml:space="preserve">О  КОРИШЋЕЊУ СЛУЖБЕНИХ АУТОМОБИЛА </w:t>
      </w:r>
    </w:p>
    <w:p w14:paraId="42A18C03" w14:textId="77777777" w:rsidR="007C0FE6" w:rsidRDefault="007C0FE6" w:rsidP="006633CC">
      <w:pPr>
        <w:jc w:val="center"/>
        <w:outlineLvl w:val="0"/>
        <w:rPr>
          <w:rFonts w:cs="Times New Roman"/>
          <w:lang w:val="ru-RU"/>
        </w:rPr>
      </w:pPr>
      <w:r w:rsidRPr="006633CC">
        <w:rPr>
          <w:rFonts w:cs="Times New Roman"/>
          <w:b/>
          <w:bCs w:val="0"/>
        </w:rPr>
        <w:t xml:space="preserve">У </w:t>
      </w:r>
      <w:r w:rsidRPr="006633CC">
        <w:rPr>
          <w:rFonts w:cs="Times New Roman"/>
          <w:b/>
          <w:bCs w:val="0"/>
          <w:lang w:val="ru-RU"/>
        </w:rPr>
        <w:t>СЛУЖБИ ПОВЕРЕНИКА ЗА ИНФОРМАЦИЈЕ ОД ЈАВНОГ ЗНАЧАЈА</w:t>
      </w:r>
      <w:r w:rsidR="000A2A99" w:rsidRPr="006633CC">
        <w:rPr>
          <w:rFonts w:cs="Times New Roman"/>
          <w:b/>
          <w:bCs w:val="0"/>
          <w:lang w:val="ru-RU"/>
        </w:rPr>
        <w:t xml:space="preserve"> И ЗАШТИТУ ПОДАТАКА О ЛИЧНОСТИ</w:t>
      </w:r>
    </w:p>
    <w:p w14:paraId="4A85301F" w14:textId="77777777" w:rsidR="007C0FE6" w:rsidRPr="00700710" w:rsidRDefault="007C0FE6" w:rsidP="007C0FE6">
      <w:pPr>
        <w:jc w:val="center"/>
        <w:rPr>
          <w:rFonts w:cs="Times New Roman"/>
        </w:rPr>
      </w:pPr>
    </w:p>
    <w:p w14:paraId="7293F7B7" w14:textId="77777777" w:rsidR="007C0FE6" w:rsidRDefault="007C0FE6" w:rsidP="007C0FE6">
      <w:pPr>
        <w:ind w:firstLine="720"/>
        <w:jc w:val="center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</w:t>
      </w:r>
      <w:r w:rsidRPr="00700710">
        <w:rPr>
          <w:rFonts w:cs="Times New Roman"/>
          <w:b/>
          <w:bCs w:val="0"/>
        </w:rPr>
        <w:t xml:space="preserve"> Основне одредбе</w:t>
      </w:r>
    </w:p>
    <w:p w14:paraId="31931B3F" w14:textId="77777777" w:rsidR="007C0FE6" w:rsidRPr="00700710" w:rsidRDefault="007C0FE6" w:rsidP="007C0FE6">
      <w:pPr>
        <w:ind w:firstLine="720"/>
        <w:jc w:val="center"/>
        <w:rPr>
          <w:rFonts w:cs="Times New Roman"/>
          <w:b/>
          <w:bCs w:val="0"/>
        </w:rPr>
      </w:pPr>
    </w:p>
    <w:p w14:paraId="73890BC9" w14:textId="77777777" w:rsidR="007C0FE6" w:rsidRPr="00700710" w:rsidRDefault="00C1293F" w:rsidP="00C1293F">
      <w:pPr>
        <w:ind w:firstLine="72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</w:t>
      </w:r>
      <w:r w:rsidR="007C0FE6" w:rsidRPr="00700710">
        <w:rPr>
          <w:rFonts w:cs="Times New Roman"/>
        </w:rPr>
        <w:t xml:space="preserve">Члан 1.  </w:t>
      </w:r>
      <w:r w:rsidR="007C0FE6" w:rsidRPr="00700710">
        <w:rPr>
          <w:rFonts w:cs="Times New Roman"/>
        </w:rPr>
        <w:tab/>
      </w:r>
    </w:p>
    <w:p w14:paraId="6B961E4B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Овом </w:t>
      </w:r>
      <w:r w:rsidR="00621333">
        <w:rPr>
          <w:rFonts w:cs="Times New Roman"/>
        </w:rPr>
        <w:t>директивом</w:t>
      </w:r>
      <w:r w:rsidRPr="00700710">
        <w:rPr>
          <w:rFonts w:cs="Times New Roman"/>
        </w:rPr>
        <w:t xml:space="preserve"> уређују се услови</w:t>
      </w:r>
      <w:r w:rsidR="00621333">
        <w:rPr>
          <w:rFonts w:cs="Times New Roman"/>
        </w:rPr>
        <w:t>,</w:t>
      </w:r>
      <w:r w:rsidRPr="00700710">
        <w:rPr>
          <w:rFonts w:cs="Times New Roman"/>
        </w:rPr>
        <w:t xml:space="preserve"> начин</w:t>
      </w:r>
      <w:r>
        <w:rPr>
          <w:rFonts w:cs="Times New Roman"/>
        </w:rPr>
        <w:t xml:space="preserve"> коришћења службених </w:t>
      </w:r>
      <w:r w:rsidRPr="00700710">
        <w:rPr>
          <w:rFonts w:cs="Times New Roman"/>
        </w:rPr>
        <w:t>аутомобил</w:t>
      </w:r>
      <w:r>
        <w:rPr>
          <w:rFonts w:cs="Times New Roman"/>
        </w:rPr>
        <w:t>а</w:t>
      </w:r>
      <w:r w:rsidR="00621333">
        <w:rPr>
          <w:rFonts w:cs="Times New Roman"/>
        </w:rPr>
        <w:t xml:space="preserve"> и понашање запослених при коришћењу службених аутомобила 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( у даљем тексту: </w:t>
      </w:r>
      <w:r>
        <w:rPr>
          <w:rFonts w:cs="Times New Roman"/>
        </w:rPr>
        <w:t>аутомобил)</w:t>
      </w:r>
      <w:r w:rsidRPr="00700710">
        <w:rPr>
          <w:rFonts w:cs="Times New Roman"/>
        </w:rPr>
        <w:t xml:space="preserve"> у Служби Повереника за информације од јавног значаја</w:t>
      </w:r>
      <w:r w:rsidR="000A2A99">
        <w:rPr>
          <w:rFonts w:cs="Times New Roman"/>
        </w:rPr>
        <w:t xml:space="preserve"> и заштиту података о личности</w:t>
      </w:r>
      <w:r w:rsidRPr="00700710">
        <w:rPr>
          <w:rFonts w:cs="Times New Roman"/>
        </w:rPr>
        <w:t xml:space="preserve"> ( у даљем тексту: Служба Повереника</w:t>
      </w:r>
      <w:r>
        <w:rPr>
          <w:rFonts w:cs="Times New Roman"/>
        </w:rPr>
        <w:t>).</w:t>
      </w:r>
    </w:p>
    <w:p w14:paraId="7915223F" w14:textId="77777777" w:rsidR="007C0FE6" w:rsidRPr="00700710" w:rsidRDefault="007C0FE6" w:rsidP="007C0FE6">
      <w:pPr>
        <w:rPr>
          <w:rFonts w:cs="Times New Roman"/>
        </w:rPr>
      </w:pPr>
    </w:p>
    <w:p w14:paraId="3ACFC698" w14:textId="77777777" w:rsidR="007C0FE6" w:rsidRPr="00700710" w:rsidRDefault="007C0FE6" w:rsidP="00C1293F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2.</w:t>
      </w:r>
    </w:p>
    <w:p w14:paraId="50028ADC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Ов</w:t>
      </w:r>
      <w:r w:rsidR="00ED4933">
        <w:rPr>
          <w:rFonts w:cs="Times New Roman"/>
        </w:rPr>
        <w:t>у</w:t>
      </w:r>
      <w:r w:rsidR="000A2A99">
        <w:rPr>
          <w:rFonts w:cs="Times New Roman"/>
        </w:rPr>
        <w:t xml:space="preserve"> </w:t>
      </w:r>
      <w:r w:rsidR="00ED4933">
        <w:rPr>
          <w:rFonts w:cs="Times New Roman"/>
        </w:rPr>
        <w:t>Директива</w:t>
      </w:r>
      <w:r w:rsidR="000A2A99">
        <w:rPr>
          <w:rFonts w:cs="Times New Roman"/>
        </w:rPr>
        <w:t xml:space="preserve"> </w:t>
      </w:r>
      <w:r>
        <w:rPr>
          <w:rFonts w:cs="Times New Roman"/>
        </w:rPr>
        <w:t xml:space="preserve">односи </w:t>
      </w:r>
      <w:r w:rsidR="000A2A99">
        <w:rPr>
          <w:rFonts w:cs="Times New Roman"/>
        </w:rPr>
        <w:t xml:space="preserve">се </w:t>
      </w:r>
      <w:r>
        <w:rPr>
          <w:rFonts w:cs="Times New Roman"/>
        </w:rPr>
        <w:t>на</w:t>
      </w:r>
      <w:r w:rsidR="00B97D59">
        <w:rPr>
          <w:rFonts w:cs="Times New Roman"/>
        </w:rPr>
        <w:t xml:space="preserve"> употребу</w:t>
      </w:r>
      <w:r>
        <w:rPr>
          <w:rFonts w:cs="Times New Roman"/>
        </w:rPr>
        <w:t xml:space="preserve"> аутомобил</w:t>
      </w:r>
      <w:r w:rsidR="00B97D59">
        <w:rPr>
          <w:rFonts w:cs="Times New Roman"/>
        </w:rPr>
        <w:t>а</w:t>
      </w:r>
      <w:r>
        <w:rPr>
          <w:rFonts w:cs="Times New Roman"/>
        </w:rPr>
        <w:t xml:space="preserve"> који су у власништву Повере</w:t>
      </w:r>
      <w:r w:rsidRPr="00712F1E">
        <w:rPr>
          <w:rFonts w:cs="Times New Roman"/>
        </w:rPr>
        <w:t>ник</w:t>
      </w:r>
      <w:r>
        <w:rPr>
          <w:rFonts w:cs="Times New Roman"/>
        </w:rPr>
        <w:t>а</w:t>
      </w:r>
      <w:r w:rsidRPr="00712F1E">
        <w:rPr>
          <w:rFonts w:cs="Times New Roman"/>
        </w:rPr>
        <w:t xml:space="preserve"> за информације од јавног значаја</w:t>
      </w:r>
      <w:r>
        <w:rPr>
          <w:rFonts w:cs="Times New Roman"/>
        </w:rPr>
        <w:t xml:space="preserve"> (у даљем тексту: Повереник) и аутомобиле које је надлежна служба Владе Републике Србије дала на  коришћење Поверенику.</w:t>
      </w:r>
    </w:p>
    <w:p w14:paraId="0C960B5E" w14:textId="77777777" w:rsidR="007C0FE6" w:rsidRDefault="007C0FE6" w:rsidP="007C0FE6">
      <w:pPr>
        <w:ind w:firstLine="720"/>
        <w:rPr>
          <w:rFonts w:cs="Times New Roman"/>
        </w:rPr>
      </w:pPr>
    </w:p>
    <w:p w14:paraId="733EC8C5" w14:textId="77777777" w:rsidR="007C0FE6" w:rsidRDefault="007C0FE6" w:rsidP="007C0FE6">
      <w:pPr>
        <w:ind w:firstLine="720"/>
        <w:rPr>
          <w:rFonts w:cs="Times New Roman"/>
        </w:rPr>
      </w:pPr>
    </w:p>
    <w:p w14:paraId="4AA9338A" w14:textId="77777777" w:rsidR="007C0FE6" w:rsidRDefault="007C0FE6" w:rsidP="007C0FE6">
      <w:pPr>
        <w:ind w:firstLine="720"/>
        <w:jc w:val="center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II</w:t>
      </w:r>
      <w:r w:rsidRPr="00700710"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</w:rPr>
        <w:t>Коришћење аутомобила</w:t>
      </w:r>
    </w:p>
    <w:p w14:paraId="582B0647" w14:textId="77777777" w:rsidR="007C0FE6" w:rsidRPr="00700710" w:rsidRDefault="007C0FE6" w:rsidP="007C0FE6">
      <w:pPr>
        <w:ind w:firstLine="720"/>
        <w:jc w:val="center"/>
        <w:rPr>
          <w:rFonts w:cs="Times New Roman"/>
          <w:b/>
          <w:bCs w:val="0"/>
        </w:rPr>
      </w:pPr>
    </w:p>
    <w:p w14:paraId="059CC722" w14:textId="77777777" w:rsidR="007C0FE6" w:rsidRPr="00700710" w:rsidRDefault="007C0FE6" w:rsidP="00C1293F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3.</w:t>
      </w:r>
    </w:p>
    <w:p w14:paraId="6A90280F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Аутомобил</w:t>
      </w:r>
      <w:r w:rsidRPr="00700710">
        <w:rPr>
          <w:rFonts w:cs="Times New Roman"/>
        </w:rPr>
        <w:t xml:space="preserve"> се мо</w:t>
      </w:r>
      <w:r>
        <w:rPr>
          <w:rFonts w:cs="Times New Roman"/>
        </w:rPr>
        <w:t>же</w:t>
      </w:r>
      <w:r w:rsidRPr="00700710">
        <w:rPr>
          <w:rFonts w:cs="Times New Roman"/>
        </w:rPr>
        <w:t xml:space="preserve"> користити на територији Републике Србије и у градској вожњи на подручју Града  Београда, по налогу </w:t>
      </w:r>
      <w:r w:rsidR="00B97D59">
        <w:rPr>
          <w:rFonts w:cs="Times New Roman"/>
        </w:rPr>
        <w:t xml:space="preserve">генералног </w:t>
      </w:r>
      <w:r w:rsidR="00E25D23">
        <w:rPr>
          <w:rFonts w:cs="Times New Roman"/>
        </w:rPr>
        <w:t xml:space="preserve">секретара </w:t>
      </w:r>
      <w:r w:rsidR="00B97D59">
        <w:rPr>
          <w:rFonts w:cs="Times New Roman"/>
        </w:rPr>
        <w:t>повереника</w:t>
      </w:r>
      <w:r w:rsidRPr="00700710">
        <w:rPr>
          <w:rFonts w:cs="Times New Roman"/>
        </w:rPr>
        <w:t>.</w:t>
      </w:r>
    </w:p>
    <w:p w14:paraId="375DB6F2" w14:textId="77777777" w:rsidR="007C0FE6" w:rsidRPr="00700710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За </w:t>
      </w:r>
      <w:r w:rsidRPr="00700710">
        <w:rPr>
          <w:rFonts w:cs="Times New Roman"/>
        </w:rPr>
        <w:t>коришћењ</w:t>
      </w:r>
      <w:r>
        <w:rPr>
          <w:rFonts w:cs="Times New Roman"/>
        </w:rPr>
        <w:t>е</w:t>
      </w:r>
      <w:r w:rsidRPr="00700710">
        <w:rPr>
          <w:rFonts w:cs="Times New Roman"/>
        </w:rPr>
        <w:t xml:space="preserve"> аутомобила ван територије Републике Србије</w:t>
      </w:r>
      <w:r>
        <w:rPr>
          <w:rFonts w:cs="Times New Roman"/>
        </w:rPr>
        <w:t>, потребна је и сагласност  руководиоца органа-Повереника</w:t>
      </w:r>
      <w:r w:rsidR="000A2A99">
        <w:rPr>
          <w:rFonts w:cs="Times New Roman"/>
        </w:rPr>
        <w:t>, односно лица које он овласти</w:t>
      </w:r>
      <w:r>
        <w:rPr>
          <w:rFonts w:cs="Times New Roman"/>
        </w:rPr>
        <w:t>.</w:t>
      </w:r>
      <w:r w:rsidRPr="00700710">
        <w:rPr>
          <w:rFonts w:cs="Times New Roman"/>
        </w:rPr>
        <w:t xml:space="preserve"> </w:t>
      </w:r>
    </w:p>
    <w:p w14:paraId="2140202F" w14:textId="77777777" w:rsidR="007C0FE6" w:rsidRPr="00700710" w:rsidRDefault="007C0FE6" w:rsidP="007C0FE6">
      <w:pPr>
        <w:rPr>
          <w:rFonts w:cs="Times New Roman"/>
          <w:b/>
          <w:bCs w:val="0"/>
        </w:rPr>
      </w:pPr>
    </w:p>
    <w:p w14:paraId="341F5C61" w14:textId="77777777" w:rsidR="007C0FE6" w:rsidRPr="00700710" w:rsidRDefault="007C0FE6" w:rsidP="00C1293F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4.</w:t>
      </w:r>
    </w:p>
    <w:p w14:paraId="3227BCA5" w14:textId="77777777" w:rsidR="00085F27" w:rsidRDefault="007C0FE6" w:rsidP="00085F27">
      <w:pPr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>А</w:t>
      </w:r>
      <w:r w:rsidRPr="00700710">
        <w:rPr>
          <w:rFonts w:cs="Times New Roman"/>
        </w:rPr>
        <w:t>утомобил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 се корист</w:t>
      </w:r>
      <w:r>
        <w:rPr>
          <w:rFonts w:cs="Times New Roman"/>
        </w:rPr>
        <w:t>и</w:t>
      </w:r>
      <w:r w:rsidRPr="00700710">
        <w:rPr>
          <w:rFonts w:cs="Times New Roman"/>
        </w:rPr>
        <w:t xml:space="preserve"> з</w:t>
      </w:r>
      <w:r>
        <w:rPr>
          <w:rFonts w:cs="Times New Roman"/>
        </w:rPr>
        <w:t xml:space="preserve">а извршавање службених послова </w:t>
      </w:r>
      <w:r w:rsidRPr="00700710">
        <w:rPr>
          <w:rFonts w:cs="Times New Roman"/>
        </w:rPr>
        <w:t>и задатака</w:t>
      </w:r>
      <w:r>
        <w:rPr>
          <w:rFonts w:cs="Times New Roman"/>
        </w:rPr>
        <w:t>, а нарочито када је то неопходно због хитности посла, временских услова за његово извршење</w:t>
      </w:r>
      <w:r w:rsidRPr="00700710">
        <w:rPr>
          <w:rFonts w:cs="Times New Roman"/>
        </w:rPr>
        <w:t xml:space="preserve"> и </w:t>
      </w:r>
      <w:r>
        <w:rPr>
          <w:rFonts w:cs="Times New Roman"/>
        </w:rPr>
        <w:t xml:space="preserve">других оправданих околности, као и за </w:t>
      </w:r>
      <w:r w:rsidRPr="00700710">
        <w:rPr>
          <w:rFonts w:cs="Times New Roman"/>
        </w:rPr>
        <w:t>репрезентативне и протоколарне потребе</w:t>
      </w:r>
      <w:r>
        <w:rPr>
          <w:rFonts w:cs="Times New Roman"/>
        </w:rPr>
        <w:t xml:space="preserve"> </w:t>
      </w:r>
      <w:r w:rsidR="00A375F1">
        <w:rPr>
          <w:rFonts w:cs="Times New Roman"/>
        </w:rPr>
        <w:t>Повереника</w:t>
      </w:r>
      <w:r w:rsidRPr="00700710">
        <w:rPr>
          <w:rFonts w:cs="Times New Roman"/>
        </w:rPr>
        <w:t>.</w:t>
      </w:r>
    </w:p>
    <w:p w14:paraId="397CE3C1" w14:textId="77777777" w:rsidR="00085F27" w:rsidRDefault="00085F27" w:rsidP="00085F27">
      <w:pPr>
        <w:ind w:firstLine="480"/>
        <w:rPr>
          <w:lang w:eastAsia="sr-Cyrl-CS"/>
        </w:rPr>
      </w:pPr>
      <w:r w:rsidRPr="00085F27">
        <w:rPr>
          <w:lang w:eastAsia="sr-Cyrl-CS"/>
        </w:rPr>
        <w:t>Под службеним пословима за које се користе службена возила, у смислу ове</w:t>
      </w:r>
      <w:r>
        <w:rPr>
          <w:lang w:eastAsia="sr-Cyrl-CS"/>
        </w:rPr>
        <w:t xml:space="preserve"> </w:t>
      </w:r>
      <w:r w:rsidRPr="00085F27">
        <w:rPr>
          <w:lang w:eastAsia="sr-Cyrl-CS"/>
        </w:rPr>
        <w:t>директиве, подразумевају се послови из делокруга Повереника, а нарочито:</w:t>
      </w:r>
    </w:p>
    <w:p w14:paraId="073A267A" w14:textId="77777777" w:rsidR="00085F27" w:rsidRPr="00085F27" w:rsidRDefault="00085F27" w:rsidP="00085F27">
      <w:pPr>
        <w:pStyle w:val="ListParagraph"/>
        <w:numPr>
          <w:ilvl w:val="1"/>
          <w:numId w:val="2"/>
        </w:numPr>
        <w:tabs>
          <w:tab w:val="left" w:pos="725"/>
        </w:tabs>
        <w:spacing w:after="237" w:line="270" w:lineRule="exact"/>
        <w:ind w:left="480" w:right="1080" w:firstLine="600"/>
        <w:jc w:val="left"/>
        <w:rPr>
          <w:lang w:val="en-US"/>
        </w:rPr>
      </w:pPr>
      <w:r w:rsidRPr="00085F27">
        <w:rPr>
          <w:lang w:eastAsia="sr-Cyrl-CS"/>
        </w:rPr>
        <w:t>учешће на седницама и састанцима;</w:t>
      </w:r>
    </w:p>
    <w:p w14:paraId="5CE2D51C" w14:textId="77777777" w:rsidR="00085F27" w:rsidRPr="00085F27" w:rsidRDefault="00085F27" w:rsidP="00085F27">
      <w:pPr>
        <w:pStyle w:val="ListParagraph"/>
        <w:numPr>
          <w:ilvl w:val="1"/>
          <w:numId w:val="2"/>
        </w:numPr>
        <w:tabs>
          <w:tab w:val="left" w:pos="725"/>
        </w:tabs>
        <w:spacing w:after="237" w:line="270" w:lineRule="exact"/>
        <w:ind w:left="480" w:right="1080" w:firstLine="600"/>
        <w:jc w:val="left"/>
        <w:rPr>
          <w:lang w:val="en-US"/>
        </w:rPr>
      </w:pPr>
      <w:r w:rsidRPr="00085F27">
        <w:rPr>
          <w:lang w:eastAsia="sr-Cyrl-CS"/>
        </w:rPr>
        <w:t>обављање других службених послова ван службених просторија Повереника;</w:t>
      </w:r>
    </w:p>
    <w:p w14:paraId="05167542" w14:textId="77777777" w:rsidR="00085F27" w:rsidRPr="00085F27" w:rsidRDefault="00085F27" w:rsidP="00085F27">
      <w:pPr>
        <w:pStyle w:val="ListParagraph"/>
        <w:numPr>
          <w:ilvl w:val="1"/>
          <w:numId w:val="2"/>
        </w:numPr>
        <w:tabs>
          <w:tab w:val="left" w:pos="725"/>
        </w:tabs>
        <w:spacing w:after="237" w:line="270" w:lineRule="exact"/>
        <w:ind w:left="480" w:right="1080" w:firstLine="600"/>
        <w:jc w:val="left"/>
        <w:rPr>
          <w:lang w:val="en-US"/>
        </w:rPr>
      </w:pPr>
      <w:r w:rsidRPr="00085F27">
        <w:rPr>
          <w:lang w:eastAsia="sr-Cyrl-CS"/>
        </w:rPr>
        <w:t>обављање послова протоколарне природе.</w:t>
      </w:r>
    </w:p>
    <w:p w14:paraId="499D0F89" w14:textId="77777777" w:rsidR="00085F27" w:rsidRPr="00085F27" w:rsidRDefault="00085F27" w:rsidP="00085F27">
      <w:pPr>
        <w:pStyle w:val="BodyText1"/>
        <w:shd w:val="clear" w:color="auto" w:fill="auto"/>
        <w:tabs>
          <w:tab w:val="left" w:pos="725"/>
        </w:tabs>
        <w:spacing w:before="0" w:after="237" w:line="270" w:lineRule="exact"/>
        <w:ind w:right="1080" w:firstLine="0"/>
        <w:jc w:val="left"/>
        <w:rPr>
          <w:sz w:val="24"/>
          <w:szCs w:val="24"/>
        </w:rPr>
      </w:pPr>
      <w:r>
        <w:rPr>
          <w:sz w:val="24"/>
          <w:szCs w:val="24"/>
          <w:lang w:val="sr-Cyrl-CS" w:eastAsia="sr-Cyrl-CS"/>
        </w:rPr>
        <w:tab/>
      </w:r>
      <w:r w:rsidRPr="00085F27">
        <w:rPr>
          <w:sz w:val="24"/>
          <w:szCs w:val="24"/>
          <w:lang w:eastAsia="sr-Cyrl-CS"/>
        </w:rPr>
        <w:t>Поред коришћења за службене потребе из става 2. овог члана, службена</w:t>
      </w:r>
      <w:r w:rsidRPr="00085F27">
        <w:rPr>
          <w:sz w:val="24"/>
          <w:szCs w:val="24"/>
          <w:lang w:eastAsia="sr-Cyrl-CS"/>
        </w:rPr>
        <w:br/>
        <w:t>возила могу се користити и за:</w:t>
      </w:r>
    </w:p>
    <w:p w14:paraId="2969DB34" w14:textId="77777777" w:rsidR="00085F27" w:rsidRPr="00085F27" w:rsidRDefault="00085F27" w:rsidP="00085F27">
      <w:pPr>
        <w:pStyle w:val="BodyText1"/>
        <w:numPr>
          <w:ilvl w:val="2"/>
          <w:numId w:val="2"/>
        </w:numPr>
        <w:shd w:val="clear" w:color="auto" w:fill="auto"/>
        <w:tabs>
          <w:tab w:val="left" w:pos="710"/>
        </w:tabs>
        <w:spacing w:before="0" w:after="0" w:line="270" w:lineRule="exact"/>
        <w:ind w:left="480" w:right="194" w:firstLine="0"/>
        <w:jc w:val="both"/>
        <w:rPr>
          <w:sz w:val="24"/>
          <w:szCs w:val="24"/>
        </w:rPr>
      </w:pPr>
      <w:r w:rsidRPr="00085F27">
        <w:rPr>
          <w:sz w:val="24"/>
          <w:szCs w:val="24"/>
          <w:lang w:eastAsia="sr-Cyrl-CS"/>
        </w:rPr>
        <w:t xml:space="preserve">превоз материјала потребног за рад </w:t>
      </w:r>
      <w:r>
        <w:rPr>
          <w:sz w:val="24"/>
          <w:szCs w:val="24"/>
          <w:lang w:val="sr-Cyrl-CS" w:eastAsia="sr-Cyrl-CS"/>
        </w:rPr>
        <w:t>Повереника</w:t>
      </w:r>
      <w:r w:rsidRPr="00085F27">
        <w:rPr>
          <w:sz w:val="24"/>
          <w:szCs w:val="24"/>
          <w:lang w:eastAsia="sr-Cyrl-CS"/>
        </w:rPr>
        <w:t>;</w:t>
      </w:r>
    </w:p>
    <w:p w14:paraId="5D0B2AF6" w14:textId="77777777" w:rsidR="00085F27" w:rsidRPr="00085F27" w:rsidRDefault="00085F27" w:rsidP="00085F27">
      <w:pPr>
        <w:pStyle w:val="BodyText1"/>
        <w:numPr>
          <w:ilvl w:val="2"/>
          <w:numId w:val="2"/>
        </w:numPr>
        <w:shd w:val="clear" w:color="auto" w:fill="auto"/>
        <w:tabs>
          <w:tab w:val="left" w:pos="826"/>
        </w:tabs>
        <w:spacing w:before="0" w:after="296" w:line="270" w:lineRule="exact"/>
        <w:ind w:left="480" w:right="340" w:firstLine="0"/>
        <w:jc w:val="both"/>
        <w:rPr>
          <w:sz w:val="24"/>
          <w:szCs w:val="24"/>
        </w:rPr>
      </w:pPr>
      <w:r w:rsidRPr="00085F27">
        <w:rPr>
          <w:sz w:val="24"/>
          <w:szCs w:val="24"/>
          <w:lang w:eastAsia="sr-Cyrl-CS"/>
        </w:rPr>
        <w:t>превоз представника или учесника других органа или организација кад они по</w:t>
      </w:r>
      <w:r w:rsidRPr="00085F27">
        <w:rPr>
          <w:sz w:val="24"/>
          <w:szCs w:val="24"/>
          <w:lang w:eastAsia="sr-Cyrl-CS"/>
        </w:rPr>
        <w:br/>
        <w:t xml:space="preserve">позиву, односно по налогу </w:t>
      </w:r>
      <w:r>
        <w:rPr>
          <w:sz w:val="24"/>
          <w:szCs w:val="24"/>
          <w:lang w:val="sr-Cyrl-CS" w:eastAsia="sr-Cyrl-CS"/>
        </w:rPr>
        <w:t xml:space="preserve">Повереника </w:t>
      </w:r>
      <w:r w:rsidRPr="00085F27">
        <w:rPr>
          <w:sz w:val="24"/>
          <w:szCs w:val="24"/>
          <w:lang w:eastAsia="sr-Cyrl-CS"/>
        </w:rPr>
        <w:t>врше службене послове за потребе</w:t>
      </w:r>
      <w:r w:rsidRPr="00085F27">
        <w:rPr>
          <w:sz w:val="24"/>
          <w:szCs w:val="24"/>
          <w:lang w:eastAsia="sr-Cyrl-CS"/>
        </w:rPr>
        <w:br/>
      </w:r>
      <w:r>
        <w:rPr>
          <w:sz w:val="24"/>
          <w:szCs w:val="24"/>
          <w:lang w:val="sr-Cyrl-CS" w:eastAsia="sr-Cyrl-CS"/>
        </w:rPr>
        <w:t>Повереника</w:t>
      </w:r>
      <w:r w:rsidRPr="00085F27">
        <w:rPr>
          <w:sz w:val="24"/>
          <w:szCs w:val="24"/>
          <w:lang w:eastAsia="sr-Cyrl-CS"/>
        </w:rPr>
        <w:t xml:space="preserve"> (учешће на седницама, састанцима и сл.).</w:t>
      </w:r>
    </w:p>
    <w:p w14:paraId="107C0DBD" w14:textId="77777777" w:rsidR="00085F27" w:rsidRPr="00700710" w:rsidRDefault="00085F27" w:rsidP="007C0FE6">
      <w:pPr>
        <w:rPr>
          <w:rFonts w:cs="Times New Roman"/>
        </w:rPr>
      </w:pPr>
    </w:p>
    <w:p w14:paraId="0227D47F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ab/>
      </w:r>
    </w:p>
    <w:p w14:paraId="4D0FAE87" w14:textId="77777777" w:rsidR="007C0FE6" w:rsidRPr="00700710" w:rsidRDefault="007C0FE6" w:rsidP="00C1293F">
      <w:pPr>
        <w:ind w:left="108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 xml:space="preserve">Члан </w:t>
      </w:r>
      <w:r>
        <w:rPr>
          <w:rFonts w:cs="Times New Roman"/>
        </w:rPr>
        <w:t>5</w:t>
      </w:r>
      <w:r w:rsidRPr="00700710">
        <w:rPr>
          <w:rFonts w:cs="Times New Roman"/>
        </w:rPr>
        <w:t>.</w:t>
      </w:r>
    </w:p>
    <w:p w14:paraId="6DA75931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Коришћење </w:t>
      </w:r>
      <w:r w:rsidRPr="00700710">
        <w:rPr>
          <w:rFonts w:cs="Times New Roman"/>
        </w:rPr>
        <w:t xml:space="preserve">аутомобила обезбеђује Служба Повереника, осим у случајевима када то </w:t>
      </w:r>
      <w:r>
        <w:rPr>
          <w:rFonts w:cs="Times New Roman"/>
        </w:rPr>
        <w:t>чини</w:t>
      </w:r>
      <w:r w:rsidRPr="00700710">
        <w:rPr>
          <w:rFonts w:cs="Times New Roman"/>
        </w:rPr>
        <w:t xml:space="preserve"> надлежна  служба за заједничке послове републичких органа.</w:t>
      </w:r>
    </w:p>
    <w:p w14:paraId="4815B013" w14:textId="77777777" w:rsidR="006633CC" w:rsidRPr="00700710" w:rsidRDefault="006633CC" w:rsidP="007C0FE6">
      <w:pPr>
        <w:ind w:firstLine="720"/>
        <w:rPr>
          <w:rFonts w:cs="Times New Roman"/>
          <w:lang w:val="ru-RU"/>
        </w:rPr>
      </w:pPr>
    </w:p>
    <w:p w14:paraId="0310ABBD" w14:textId="77777777" w:rsidR="007C0FE6" w:rsidRPr="00700710" w:rsidRDefault="007C0FE6" w:rsidP="00085F27">
      <w:pPr>
        <w:ind w:left="108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6.</w:t>
      </w:r>
      <w:r>
        <w:rPr>
          <w:rFonts w:cs="Times New Roman"/>
          <w:lang w:val="en-US"/>
        </w:rPr>
        <w:tab/>
      </w:r>
    </w:p>
    <w:p w14:paraId="3199152D" w14:textId="77777777" w:rsidR="007C0FE6" w:rsidRPr="00700710" w:rsidRDefault="00085F27" w:rsidP="007C0FE6">
      <w:pPr>
        <w:ind w:firstLine="720"/>
        <w:rPr>
          <w:rFonts w:cs="Times New Roman"/>
        </w:rPr>
      </w:pPr>
      <w:r>
        <w:rPr>
          <w:rFonts w:cs="Times New Roman"/>
        </w:rPr>
        <w:t>Право да користе службена возила имају следећи корисници:</w:t>
      </w:r>
    </w:p>
    <w:p w14:paraId="58CE3CEF" w14:textId="77777777" w:rsidR="00C63684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- </w:t>
      </w:r>
      <w:r w:rsidR="00C63684">
        <w:rPr>
          <w:rFonts w:cs="Times New Roman"/>
        </w:rPr>
        <w:t xml:space="preserve">заменици повереника, генерални </w:t>
      </w:r>
      <w:r>
        <w:rPr>
          <w:rFonts w:cs="Times New Roman"/>
        </w:rPr>
        <w:t>секретар Службе Повереника,</w:t>
      </w:r>
      <w:r w:rsidR="00C63684">
        <w:rPr>
          <w:rFonts w:cs="Times New Roman"/>
        </w:rPr>
        <w:t xml:space="preserve"> помоћници генералног секретара</w:t>
      </w:r>
      <w:r>
        <w:rPr>
          <w:rFonts w:cs="Times New Roman"/>
        </w:rPr>
        <w:t xml:space="preserve"> </w:t>
      </w:r>
      <w:r w:rsidR="00713B65">
        <w:rPr>
          <w:rFonts w:cs="Times New Roman"/>
        </w:rPr>
        <w:t>у оквиру располиживих могућности;</w:t>
      </w:r>
    </w:p>
    <w:p w14:paraId="7B0488A5" w14:textId="77777777" w:rsidR="00E25D23" w:rsidRDefault="00713B65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-  </w:t>
      </w:r>
      <w:r w:rsidR="00E25D23">
        <w:rPr>
          <w:rFonts w:cs="Times New Roman"/>
        </w:rPr>
        <w:t xml:space="preserve">и други запослени у Служби Повереника </w:t>
      </w:r>
      <w:r w:rsidR="00E25D23" w:rsidRPr="00700710">
        <w:rPr>
          <w:rFonts w:cs="Times New Roman"/>
        </w:rPr>
        <w:t xml:space="preserve">на захтев </w:t>
      </w:r>
      <w:r w:rsidR="00E25D23">
        <w:rPr>
          <w:rFonts w:cs="Times New Roman"/>
        </w:rPr>
        <w:t>непосредног руководиоца</w:t>
      </w:r>
      <w:r w:rsidR="00E25D23" w:rsidRPr="00700710">
        <w:rPr>
          <w:rFonts w:cs="Times New Roman"/>
        </w:rPr>
        <w:t xml:space="preserve"> </w:t>
      </w:r>
      <w:r w:rsidR="007C0FE6" w:rsidRPr="00700710">
        <w:rPr>
          <w:rFonts w:cs="Times New Roman"/>
        </w:rPr>
        <w:t xml:space="preserve">по одобрењу </w:t>
      </w:r>
      <w:r w:rsidR="00E25D23">
        <w:rPr>
          <w:rFonts w:cs="Times New Roman"/>
        </w:rPr>
        <w:t xml:space="preserve">генералног </w:t>
      </w:r>
      <w:r w:rsidR="007C0FE6" w:rsidRPr="00700710">
        <w:rPr>
          <w:rFonts w:cs="Times New Roman"/>
        </w:rPr>
        <w:t>секретара Службе Повереника</w:t>
      </w:r>
      <w:r w:rsidR="00E25D23">
        <w:rPr>
          <w:rFonts w:cs="Times New Roman"/>
        </w:rPr>
        <w:t>.</w:t>
      </w:r>
      <w:r w:rsidR="007C0FE6" w:rsidRPr="00700710">
        <w:rPr>
          <w:rFonts w:cs="Times New Roman"/>
        </w:rPr>
        <w:t xml:space="preserve"> </w:t>
      </w:r>
    </w:p>
    <w:p w14:paraId="77FB0A63" w14:textId="77777777" w:rsidR="007C0FE6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Лица из  става 1. овог члана,  возило користе са возачем  или без возача  под условом да имају уредну возачку дозволу.</w:t>
      </w:r>
    </w:p>
    <w:p w14:paraId="74CA8042" w14:textId="77777777" w:rsidR="00343C44" w:rsidRPr="00343C44" w:rsidRDefault="00343C44" w:rsidP="00343C44">
      <w:pPr>
        <w:pStyle w:val="BodyText1"/>
        <w:shd w:val="clear" w:color="auto" w:fill="auto"/>
        <w:spacing w:before="0" w:after="0" w:line="270" w:lineRule="exact"/>
        <w:ind w:left="40" w:right="20" w:firstLine="600"/>
        <w:jc w:val="left"/>
        <w:rPr>
          <w:sz w:val="24"/>
          <w:szCs w:val="24"/>
        </w:rPr>
      </w:pPr>
      <w:r w:rsidRPr="00343C44">
        <w:rPr>
          <w:sz w:val="24"/>
          <w:szCs w:val="24"/>
          <w:lang w:eastAsia="sr-Cyrl-CS"/>
        </w:rPr>
        <w:t xml:space="preserve">Превоз страних гостију и превоз лица која су у пратњи делегација и гостију који бораве у Србији на позив </w:t>
      </w:r>
      <w:r w:rsidRPr="00343C44">
        <w:rPr>
          <w:sz w:val="24"/>
          <w:szCs w:val="24"/>
          <w:lang w:val="sr-Cyrl-CS" w:eastAsia="sr-Cyrl-CS"/>
        </w:rPr>
        <w:t>повереника</w:t>
      </w:r>
      <w:r w:rsidRPr="00343C44">
        <w:rPr>
          <w:sz w:val="24"/>
          <w:szCs w:val="24"/>
          <w:lang w:eastAsia="sr-Cyrl-CS"/>
        </w:rPr>
        <w:t xml:space="preserve"> или другог овлашћеног </w:t>
      </w:r>
      <w:r w:rsidRPr="00343C44">
        <w:rPr>
          <w:sz w:val="24"/>
          <w:szCs w:val="24"/>
          <w:lang w:val="sr-Cyrl-CS" w:eastAsia="sr-Cyrl-CS"/>
        </w:rPr>
        <w:t>лица</w:t>
      </w:r>
      <w:r w:rsidRPr="00343C44">
        <w:rPr>
          <w:sz w:val="24"/>
          <w:szCs w:val="24"/>
          <w:lang w:eastAsia="sr-Cyrl-CS"/>
        </w:rPr>
        <w:t xml:space="preserve"> у </w:t>
      </w:r>
      <w:r w:rsidRPr="00343C44">
        <w:rPr>
          <w:sz w:val="24"/>
          <w:szCs w:val="24"/>
          <w:lang w:val="sr-Cyrl-CS" w:eastAsia="sr-Cyrl-CS"/>
        </w:rPr>
        <w:t>Поверенику</w:t>
      </w:r>
      <w:r w:rsidRPr="00343C44">
        <w:rPr>
          <w:sz w:val="24"/>
          <w:szCs w:val="24"/>
          <w:lang w:eastAsia="sr-Cyrl-CS"/>
        </w:rPr>
        <w:t>, врши се уз писмени налог који издаје</w:t>
      </w:r>
      <w:r w:rsidRPr="00343C44">
        <w:rPr>
          <w:sz w:val="24"/>
          <w:szCs w:val="24"/>
          <w:lang w:val="sr-Cyrl-CS" w:eastAsia="sr-Cyrl-CS"/>
        </w:rPr>
        <w:t xml:space="preserve"> помо</w:t>
      </w:r>
      <w:r w:rsidR="00A375F1">
        <w:rPr>
          <w:sz w:val="24"/>
          <w:szCs w:val="24"/>
          <w:lang w:val="sr-Cyrl-CS" w:eastAsia="sr-Cyrl-CS"/>
        </w:rPr>
        <w:t>ћ</w:t>
      </w:r>
      <w:r w:rsidRPr="00343C44">
        <w:rPr>
          <w:sz w:val="24"/>
          <w:szCs w:val="24"/>
          <w:lang w:val="sr-Cyrl-CS" w:eastAsia="sr-Cyrl-CS"/>
        </w:rPr>
        <w:t xml:space="preserve">ник генералног секретара ( </w:t>
      </w:r>
      <w:r w:rsidR="00A375F1">
        <w:rPr>
          <w:sz w:val="24"/>
          <w:szCs w:val="24"/>
          <w:lang w:val="sr-Cyrl-CS" w:eastAsia="sr-Cyrl-CS"/>
        </w:rPr>
        <w:t>С</w:t>
      </w:r>
      <w:r w:rsidRPr="00343C44">
        <w:rPr>
          <w:sz w:val="24"/>
          <w:szCs w:val="24"/>
          <w:lang w:val="sr-Cyrl-CS" w:eastAsia="sr-Cyrl-CS"/>
        </w:rPr>
        <w:t xml:space="preserve">ектор за заједничке послове) </w:t>
      </w:r>
      <w:r w:rsidRPr="00343C44">
        <w:rPr>
          <w:sz w:val="24"/>
          <w:szCs w:val="24"/>
          <w:lang w:eastAsia="sr-Cyrl-CS"/>
        </w:rPr>
        <w:t>, сагласно програму боравка страних делегација и гостију.</w:t>
      </w:r>
    </w:p>
    <w:p w14:paraId="17A74D67" w14:textId="77777777" w:rsidR="00343C44" w:rsidRDefault="00343C44" w:rsidP="007C0FE6">
      <w:pPr>
        <w:ind w:firstLine="720"/>
        <w:rPr>
          <w:rFonts w:cs="Times New Roman"/>
        </w:rPr>
      </w:pPr>
    </w:p>
    <w:p w14:paraId="085131C7" w14:textId="77777777" w:rsidR="00085F27" w:rsidRDefault="00085F27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Члан 7.</w:t>
      </w:r>
    </w:p>
    <w:p w14:paraId="2DEF4C1A" w14:textId="77777777" w:rsidR="00085F27" w:rsidRDefault="00085F27" w:rsidP="00343C44">
      <w:pPr>
        <w:ind w:firstLine="720"/>
        <w:rPr>
          <w:rFonts w:cs="Times New Roman"/>
          <w:lang w:val="ru-RU"/>
        </w:rPr>
      </w:pPr>
      <w:r>
        <w:rPr>
          <w:rFonts w:cs="Times New Roman"/>
        </w:rPr>
        <w:t>З</w:t>
      </w:r>
      <w:r w:rsidRPr="007B5245">
        <w:rPr>
          <w:rFonts w:cs="Times New Roman"/>
          <w:lang w:val="ru-RU"/>
        </w:rPr>
        <w:t xml:space="preserve">а потребе </w:t>
      </w:r>
      <w:r>
        <w:rPr>
          <w:rFonts w:cs="Times New Roman"/>
          <w:lang w:val="ru-RU"/>
        </w:rPr>
        <w:t>п</w:t>
      </w:r>
      <w:r w:rsidRPr="007B5245">
        <w:rPr>
          <w:rFonts w:cs="Times New Roman"/>
          <w:lang w:val="ru-RU"/>
        </w:rPr>
        <w:t>овереника</w:t>
      </w:r>
      <w:r>
        <w:rPr>
          <w:rFonts w:cs="Times New Roman"/>
          <w:lang w:val="ru-RU"/>
        </w:rPr>
        <w:t>, аутомобил</w:t>
      </w:r>
      <w:r w:rsidRPr="007B5245">
        <w:rPr>
          <w:rFonts w:cs="Times New Roman"/>
          <w:lang w:val="ru-RU"/>
        </w:rPr>
        <w:t xml:space="preserve"> обезбеђује надлежна служба за заједничке послове републичких органа</w:t>
      </w:r>
      <w:r>
        <w:rPr>
          <w:rFonts w:cs="Times New Roman"/>
          <w:lang w:val="ru-RU"/>
        </w:rPr>
        <w:t>, за заменика Повереника, генералног секретара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и остала лица која имају право на употребу службеног аутомобила </w:t>
      </w:r>
      <w:r>
        <w:rPr>
          <w:rFonts w:cs="Times New Roman"/>
          <w:lang w:val="ru-RU"/>
        </w:rPr>
        <w:t>Служба Повереника.</w:t>
      </w:r>
    </w:p>
    <w:p w14:paraId="50474CBF" w14:textId="77777777" w:rsidR="00343C44" w:rsidRDefault="00343C44" w:rsidP="00343C44">
      <w:pPr>
        <w:ind w:firstLine="720"/>
        <w:rPr>
          <w:rFonts w:cs="Times New Roman"/>
          <w:lang w:val="ru-RU"/>
        </w:rPr>
      </w:pPr>
    </w:p>
    <w:p w14:paraId="5A582A48" w14:textId="77777777" w:rsidR="00343C44" w:rsidRDefault="00343C44" w:rsidP="00343C44">
      <w:pPr>
        <w:ind w:firstLine="720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</w:rPr>
        <w:t>Члан 8.</w:t>
      </w:r>
    </w:p>
    <w:p w14:paraId="035ADF68" w14:textId="77777777" w:rsidR="00343C44" w:rsidRPr="00343C44" w:rsidRDefault="00343C44" w:rsidP="00343C44">
      <w:pPr>
        <w:pStyle w:val="BodyText1"/>
        <w:shd w:val="clear" w:color="auto" w:fill="auto"/>
        <w:spacing w:before="0" w:after="0"/>
        <w:ind w:left="40" w:right="20" w:firstLine="600"/>
        <w:jc w:val="left"/>
        <w:rPr>
          <w:sz w:val="24"/>
          <w:szCs w:val="24"/>
        </w:rPr>
      </w:pPr>
      <w:r>
        <w:rPr>
          <w:sz w:val="24"/>
          <w:szCs w:val="24"/>
          <w:lang w:val="sr-Cyrl-CS" w:eastAsia="sr-Cyrl-CS"/>
        </w:rPr>
        <w:t>Генерални секретар се</w:t>
      </w:r>
      <w:r w:rsidRPr="00343C44">
        <w:rPr>
          <w:sz w:val="24"/>
          <w:szCs w:val="24"/>
          <w:lang w:eastAsia="sr-Cyrl-CS"/>
        </w:rPr>
        <w:t xml:space="preserve"> у сарадњи са руководиоцима организационих јединица</w:t>
      </w:r>
      <w:r>
        <w:rPr>
          <w:sz w:val="24"/>
          <w:szCs w:val="24"/>
          <w:lang w:val="sr-Cyrl-CS" w:eastAsia="sr-Cyrl-CS"/>
        </w:rPr>
        <w:t xml:space="preserve"> Повереника</w:t>
      </w:r>
      <w:r w:rsidRPr="00343C44">
        <w:rPr>
          <w:sz w:val="24"/>
          <w:szCs w:val="24"/>
          <w:lang w:eastAsia="sr-Cyrl-CS"/>
        </w:rPr>
        <w:t xml:space="preserve">, стара о приоритетима коришћења службених возила, </w:t>
      </w:r>
      <w:r>
        <w:rPr>
          <w:sz w:val="24"/>
          <w:szCs w:val="24"/>
          <w:lang w:val="sr-Cyrl-CS" w:eastAsia="sr-Cyrl-CS"/>
        </w:rPr>
        <w:t>и</w:t>
      </w:r>
      <w:r w:rsidRPr="00343C44">
        <w:rPr>
          <w:sz w:val="24"/>
          <w:szCs w:val="24"/>
          <w:lang w:eastAsia="sr-Cyrl-CS"/>
        </w:rPr>
        <w:t xml:space="preserve"> води рачуна о њиховом рационалном и економичном коришћењу.</w:t>
      </w:r>
    </w:p>
    <w:p w14:paraId="503944B0" w14:textId="77777777" w:rsidR="00343C44" w:rsidRPr="00343C44" w:rsidRDefault="00343C44" w:rsidP="00343C44">
      <w:pPr>
        <w:pStyle w:val="BodyText1"/>
        <w:shd w:val="clear" w:color="auto" w:fill="auto"/>
        <w:spacing w:before="0" w:after="0"/>
        <w:ind w:left="40" w:right="20" w:firstLine="600"/>
        <w:jc w:val="left"/>
        <w:rPr>
          <w:sz w:val="24"/>
          <w:szCs w:val="24"/>
        </w:rPr>
      </w:pPr>
      <w:r w:rsidRPr="00343C44">
        <w:rPr>
          <w:sz w:val="24"/>
          <w:szCs w:val="24"/>
          <w:lang w:eastAsia="sr-Cyrl-CS"/>
        </w:rPr>
        <w:t>Ако, због недостатка возила, возача, горива и из других разлога, нема могућности да се удовољи свим захтевима корисника, они се у границама могућности извршавају по редоследу значаја послова за које се употреба возила захтева, односно по реду пријема захтева.</w:t>
      </w:r>
    </w:p>
    <w:p w14:paraId="400CFEB6" w14:textId="77777777" w:rsidR="007C0FE6" w:rsidRPr="00700710" w:rsidRDefault="00343C44" w:rsidP="00343C44">
      <w:pPr>
        <w:pStyle w:val="BodyText1"/>
        <w:shd w:val="clear" w:color="auto" w:fill="auto"/>
        <w:spacing w:before="0" w:after="293"/>
        <w:ind w:left="40" w:right="20" w:firstLine="600"/>
        <w:jc w:val="left"/>
      </w:pPr>
      <w:r>
        <w:rPr>
          <w:sz w:val="24"/>
          <w:szCs w:val="24"/>
          <w:lang w:val="sr-Cyrl-CS" w:eastAsia="sr-Cyrl-CS"/>
        </w:rPr>
        <w:t>Генерални секретар</w:t>
      </w:r>
      <w:r w:rsidRPr="00343C44">
        <w:rPr>
          <w:sz w:val="24"/>
          <w:szCs w:val="24"/>
          <w:lang w:eastAsia="sr-Cyrl-CS"/>
        </w:rPr>
        <w:t>, односно лице које он овласти, дужно је да одмах обавести подносиоца чијем захтеву се не може удовољити.</w:t>
      </w:r>
    </w:p>
    <w:p w14:paraId="4D945FBD" w14:textId="77777777" w:rsidR="007C0FE6" w:rsidRDefault="007C0FE6" w:rsidP="007C0FE6">
      <w:pPr>
        <w:jc w:val="center"/>
        <w:rPr>
          <w:rFonts w:cs="Times New Roman"/>
          <w:b/>
          <w:bCs w:val="0"/>
        </w:rPr>
      </w:pPr>
    </w:p>
    <w:p w14:paraId="5029A469" w14:textId="77777777" w:rsidR="007C0FE6" w:rsidRDefault="007C0FE6" w:rsidP="007C0FE6">
      <w:pPr>
        <w:jc w:val="center"/>
        <w:outlineLvl w:val="0"/>
        <w:rPr>
          <w:rFonts w:cs="Times New Roman"/>
          <w:b/>
          <w:bCs w:val="0"/>
          <w:lang w:val="ru-RU"/>
        </w:rPr>
      </w:pPr>
      <w:r w:rsidRPr="00700710">
        <w:rPr>
          <w:rFonts w:cs="Times New Roman"/>
          <w:b/>
          <w:bCs w:val="0"/>
          <w:lang w:val="en-US"/>
        </w:rPr>
        <w:t>III</w:t>
      </w:r>
      <w:r w:rsidRPr="00700710">
        <w:rPr>
          <w:rFonts w:cs="Times New Roman"/>
          <w:b/>
          <w:bCs w:val="0"/>
          <w:lang w:val="ru-RU"/>
        </w:rPr>
        <w:t xml:space="preserve"> </w:t>
      </w:r>
      <w:r>
        <w:rPr>
          <w:rFonts w:cs="Times New Roman"/>
          <w:b/>
          <w:bCs w:val="0"/>
          <w:lang w:val="ru-RU"/>
        </w:rPr>
        <w:t xml:space="preserve"> Путни налог</w:t>
      </w:r>
    </w:p>
    <w:p w14:paraId="6895264F" w14:textId="77777777" w:rsidR="007C0FE6" w:rsidRPr="00700710" w:rsidRDefault="007C0FE6" w:rsidP="007C0FE6">
      <w:pPr>
        <w:jc w:val="center"/>
        <w:rPr>
          <w:rFonts w:cs="Times New Roman"/>
          <w:b/>
          <w:bCs w:val="0"/>
        </w:rPr>
      </w:pPr>
    </w:p>
    <w:p w14:paraId="3CEBA08E" w14:textId="77777777" w:rsidR="007C0FE6" w:rsidRPr="00700710" w:rsidRDefault="006633CC" w:rsidP="00C1293F">
      <w:pPr>
        <w:ind w:left="3600" w:firstLine="720"/>
        <w:outlineLvl w:val="0"/>
        <w:rPr>
          <w:rFonts w:cs="Times New Roman"/>
          <w:lang w:val="ru-RU"/>
        </w:rPr>
      </w:pPr>
      <w:r>
        <w:rPr>
          <w:rFonts w:cs="Times New Roman"/>
        </w:rPr>
        <w:t xml:space="preserve">   </w:t>
      </w:r>
      <w:r w:rsidR="007C0FE6"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9</w:t>
      </w:r>
      <w:r w:rsidR="007C0FE6" w:rsidRPr="00700710">
        <w:rPr>
          <w:rFonts w:cs="Times New Roman"/>
        </w:rPr>
        <w:t>.</w:t>
      </w:r>
    </w:p>
    <w:p w14:paraId="367B4B17" w14:textId="77777777" w:rsidR="007C0FE6" w:rsidRDefault="007C0FE6" w:rsidP="007C0FE6">
      <w:pPr>
        <w:rPr>
          <w:rFonts w:cs="Times New Roman"/>
          <w:lang w:val="ru-RU"/>
        </w:rPr>
      </w:pPr>
      <w:r w:rsidRPr="00700710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>За коришћење аутомобила издаје се путни налог, који потписује овлашћено лице у Служби Повереника.</w:t>
      </w:r>
    </w:p>
    <w:p w14:paraId="32FC9396" w14:textId="77777777" w:rsidR="007C0FE6" w:rsidRDefault="007C0FE6" w:rsidP="007C0FE6">
      <w:pPr>
        <w:rPr>
          <w:rFonts w:cs="Times New Roman"/>
        </w:rPr>
      </w:pPr>
      <w:r>
        <w:rPr>
          <w:rFonts w:cs="Times New Roman"/>
          <w:lang w:val="ru-RU"/>
        </w:rPr>
        <w:tab/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                                                            </w:t>
      </w:r>
    </w:p>
    <w:p w14:paraId="1EB6C05B" w14:textId="77777777" w:rsidR="007C0FE6" w:rsidRPr="00700710" w:rsidRDefault="006633CC" w:rsidP="00C1293F">
      <w:pPr>
        <w:ind w:left="4320"/>
        <w:outlineLvl w:val="0"/>
        <w:rPr>
          <w:rFonts w:cs="Times New Roman"/>
        </w:rPr>
      </w:pPr>
      <w:r>
        <w:rPr>
          <w:rFonts w:cs="Times New Roman"/>
        </w:rPr>
        <w:t xml:space="preserve"> </w:t>
      </w:r>
      <w:r w:rsidR="007C0FE6"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10</w:t>
      </w:r>
      <w:r w:rsidR="007C0FE6">
        <w:rPr>
          <w:rFonts w:cs="Times New Roman"/>
        </w:rPr>
        <w:t>.</w:t>
      </w:r>
    </w:p>
    <w:p w14:paraId="63FE14E2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Путни налог се издаје на почетку месеца</w:t>
      </w:r>
      <w:r w:rsidR="009231DA">
        <w:rPr>
          <w:rFonts w:cs="Times New Roman"/>
        </w:rPr>
        <w:t xml:space="preserve"> </w:t>
      </w:r>
      <w:r w:rsidR="006A6437">
        <w:rPr>
          <w:rFonts w:cs="Times New Roman"/>
        </w:rPr>
        <w:t>за текући месец</w:t>
      </w:r>
      <w:r>
        <w:rPr>
          <w:rFonts w:cs="Times New Roman"/>
        </w:rPr>
        <w:t>.</w:t>
      </w:r>
    </w:p>
    <w:p w14:paraId="25741A4A" w14:textId="77777777" w:rsidR="007C0FE6" w:rsidRPr="00700710" w:rsidRDefault="002A4C59" w:rsidP="002A4C59">
      <w:pPr>
        <w:ind w:firstLine="720"/>
        <w:rPr>
          <w:rFonts w:cs="Times New Roman"/>
        </w:rPr>
      </w:pPr>
      <w:r>
        <w:rPr>
          <w:rFonts w:cs="Times New Roman"/>
        </w:rPr>
        <w:t>Лице које управља службеним аутомобилом за време вожње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 xml:space="preserve">мора имати попуњен и оверен </w:t>
      </w:r>
      <w:r w:rsidR="007C0FE6" w:rsidRPr="00700710">
        <w:rPr>
          <w:rFonts w:cs="Times New Roman"/>
        </w:rPr>
        <w:t>путни налог</w:t>
      </w:r>
      <w:r w:rsidR="007C0FE6">
        <w:rPr>
          <w:rFonts w:cs="Times New Roman"/>
        </w:rPr>
        <w:t xml:space="preserve">  у </w:t>
      </w:r>
      <w:r w:rsidR="007C0FE6" w:rsidRPr="00700710">
        <w:rPr>
          <w:rFonts w:cs="Times New Roman"/>
        </w:rPr>
        <w:t xml:space="preserve"> возилу</w:t>
      </w:r>
      <w:r>
        <w:rPr>
          <w:rFonts w:cs="Times New Roman"/>
        </w:rPr>
        <w:t>.</w:t>
      </w:r>
      <w:r w:rsidR="007C0FE6">
        <w:rPr>
          <w:rFonts w:cs="Times New Roman"/>
        </w:rPr>
        <w:t xml:space="preserve"> </w:t>
      </w:r>
    </w:p>
    <w:p w14:paraId="722149D8" w14:textId="77777777" w:rsidR="007C0FE6" w:rsidRPr="00700710" w:rsidRDefault="007C0FE6" w:rsidP="007C0FE6">
      <w:pPr>
        <w:ind w:firstLine="720"/>
        <w:outlineLvl w:val="0"/>
        <w:rPr>
          <w:rFonts w:cs="Times New Roman"/>
        </w:rPr>
      </w:pPr>
      <w:r w:rsidRPr="00700710">
        <w:rPr>
          <w:rFonts w:cs="Times New Roman"/>
        </w:rPr>
        <w:t xml:space="preserve">                                                          </w:t>
      </w:r>
      <w:r w:rsidR="006633CC">
        <w:rPr>
          <w:rFonts w:cs="Times New Roman"/>
        </w:rPr>
        <w:t xml:space="preserve">   </w:t>
      </w:r>
      <w:r w:rsidRPr="00700710">
        <w:rPr>
          <w:rFonts w:cs="Times New Roman"/>
        </w:rPr>
        <w:t>Члан 1</w:t>
      </w:r>
      <w:r w:rsidR="007A6451">
        <w:rPr>
          <w:rFonts w:cs="Times New Roman"/>
        </w:rPr>
        <w:t>1</w:t>
      </w:r>
      <w:r>
        <w:rPr>
          <w:rFonts w:cs="Times New Roman"/>
        </w:rPr>
        <w:t>.</w:t>
      </w:r>
    </w:p>
    <w:p w14:paraId="021ACFD2" w14:textId="77777777" w:rsidR="007C0FE6" w:rsidRPr="00700710" w:rsidRDefault="007C0FE6" w:rsidP="007C0FE6">
      <w:pPr>
        <w:ind w:firstLine="720"/>
        <w:rPr>
          <w:rFonts w:cs="Times New Roman"/>
        </w:rPr>
      </w:pPr>
    </w:p>
    <w:p w14:paraId="59A35194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Путни налог садржи:</w:t>
      </w:r>
    </w:p>
    <w:p w14:paraId="697D6DA3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-назив </w:t>
      </w:r>
      <w:r>
        <w:rPr>
          <w:rFonts w:cs="Times New Roman"/>
        </w:rPr>
        <w:t xml:space="preserve">и седиште </w:t>
      </w:r>
      <w:r w:rsidRPr="00700710">
        <w:rPr>
          <w:rFonts w:cs="Times New Roman"/>
        </w:rPr>
        <w:t xml:space="preserve">органа, </w:t>
      </w:r>
    </w:p>
    <w:p w14:paraId="0BE3F304" w14:textId="77777777" w:rsidR="007C0FE6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>број, датум и место</w:t>
      </w:r>
      <w:r w:rsidRPr="00700710">
        <w:rPr>
          <w:rFonts w:cs="Times New Roman"/>
        </w:rPr>
        <w:t xml:space="preserve"> издавања путног налога</w:t>
      </w:r>
      <w:r>
        <w:rPr>
          <w:rFonts w:cs="Times New Roman"/>
        </w:rPr>
        <w:t xml:space="preserve"> и време важења,</w:t>
      </w:r>
    </w:p>
    <w:p w14:paraId="42EE8A0A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-име </w:t>
      </w:r>
      <w:r>
        <w:rPr>
          <w:rFonts w:cs="Times New Roman"/>
        </w:rPr>
        <w:t xml:space="preserve">и потпис </w:t>
      </w:r>
      <w:r w:rsidRPr="00700710">
        <w:rPr>
          <w:rFonts w:cs="Times New Roman"/>
        </w:rPr>
        <w:t>возача,</w:t>
      </w:r>
    </w:p>
    <w:p w14:paraId="54327434" w14:textId="77777777" w:rsidR="007C0FE6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-основне податке о </w:t>
      </w:r>
      <w:r>
        <w:rPr>
          <w:rFonts w:cs="Times New Roman"/>
        </w:rPr>
        <w:t>аутомобилу</w:t>
      </w:r>
    </w:p>
    <w:p w14:paraId="2EA0CF2D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lastRenderedPageBreak/>
        <w:t>-по</w:t>
      </w:r>
      <w:r>
        <w:rPr>
          <w:rFonts w:cs="Times New Roman"/>
        </w:rPr>
        <w:t>датке о техничкој исправности аутомобила</w:t>
      </w:r>
      <w:r w:rsidRPr="00700710">
        <w:rPr>
          <w:rFonts w:cs="Times New Roman"/>
        </w:rPr>
        <w:t xml:space="preserve">, </w:t>
      </w:r>
    </w:p>
    <w:p w14:paraId="6A38B47B" w14:textId="77777777" w:rsidR="007C0FE6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>потпис одговорног лица.</w:t>
      </w:r>
    </w:p>
    <w:p w14:paraId="1C70C94C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У другом делу путног налога, возач уписује податке о утрошку горива, количини, броју рачуна о набавци горива  и плаћеном износу, које податке оверава овлашћено лице</w:t>
      </w:r>
      <w:r w:rsidRPr="00700710">
        <w:rPr>
          <w:rFonts w:cs="Times New Roman"/>
        </w:rPr>
        <w:t>.</w:t>
      </w:r>
    </w:p>
    <w:p w14:paraId="2DE730B1" w14:textId="77777777" w:rsidR="007C0FE6" w:rsidRPr="00700710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Образац путног налога је саставни део ов</w:t>
      </w:r>
      <w:r w:rsidR="002A4C59">
        <w:rPr>
          <w:rFonts w:cs="Times New Roman"/>
        </w:rPr>
        <w:t>ог Правилника</w:t>
      </w:r>
      <w:r>
        <w:rPr>
          <w:rFonts w:cs="Times New Roman"/>
        </w:rPr>
        <w:t xml:space="preserve"> .</w:t>
      </w:r>
    </w:p>
    <w:p w14:paraId="1943C61A" w14:textId="77777777" w:rsidR="007C0FE6" w:rsidRPr="00700710" w:rsidRDefault="007C0FE6" w:rsidP="007C0FE6">
      <w:pPr>
        <w:ind w:firstLine="720"/>
        <w:rPr>
          <w:rFonts w:cs="Times New Roman"/>
        </w:rPr>
      </w:pPr>
    </w:p>
    <w:p w14:paraId="58139814" w14:textId="77777777" w:rsidR="007C0FE6" w:rsidRPr="00700710" w:rsidRDefault="007C0FE6" w:rsidP="00C1293F">
      <w:pPr>
        <w:ind w:right="98" w:firstLine="720"/>
        <w:outlineLvl w:val="0"/>
        <w:rPr>
          <w:rFonts w:cs="Times New Roman"/>
        </w:rPr>
      </w:pPr>
      <w:r w:rsidRPr="00700710">
        <w:rPr>
          <w:rFonts w:cs="Times New Roman"/>
        </w:rPr>
        <w:t xml:space="preserve">                                                            </w:t>
      </w:r>
      <w:r w:rsidR="006633CC">
        <w:rPr>
          <w:rFonts w:cs="Times New Roman"/>
        </w:rPr>
        <w:t xml:space="preserve"> </w:t>
      </w:r>
      <w:r w:rsidRPr="00700710">
        <w:rPr>
          <w:rFonts w:cs="Times New Roman"/>
        </w:rPr>
        <w:t>Члан 1</w:t>
      </w:r>
      <w:r w:rsidR="007A6451">
        <w:rPr>
          <w:rFonts w:cs="Times New Roman"/>
        </w:rPr>
        <w:t>2</w:t>
      </w:r>
      <w:r w:rsidRPr="00700710">
        <w:rPr>
          <w:rFonts w:cs="Times New Roman"/>
        </w:rPr>
        <w:t>.</w:t>
      </w:r>
    </w:p>
    <w:p w14:paraId="02BE1FCB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Возач води евиденцију о дневном  коришћењу аутомобила која садржи:</w:t>
      </w:r>
    </w:p>
    <w:p w14:paraId="52D67122" w14:textId="77777777" w:rsidR="007C0FE6" w:rsidRDefault="007C0FE6" w:rsidP="007C0FE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регистарску ознаку аутомобила,</w:t>
      </w:r>
    </w:p>
    <w:p w14:paraId="07BEFCA6" w14:textId="77777777" w:rsidR="007C0FE6" w:rsidRDefault="007C0FE6" w:rsidP="007C0FE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име лица које је користило аутомобил,</w:t>
      </w:r>
    </w:p>
    <w:p w14:paraId="44EF27DF" w14:textId="77777777" w:rsidR="007C0FE6" w:rsidRDefault="007C0FE6" w:rsidP="007C0FE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број путног налога,</w:t>
      </w:r>
    </w:p>
    <w:p w14:paraId="25D97F5D" w14:textId="77777777" w:rsidR="007C0FE6" w:rsidRDefault="007C0FE6" w:rsidP="007C0FE6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податке о вожњи (датум, релација, време трајања, почетна и завршна километража).</w:t>
      </w:r>
    </w:p>
    <w:p w14:paraId="23F7D519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>Податке из евиденције о дневном коришћењу аутомобила својим потписом  потврђује лице које је користило аутомобил, по завршетку вожње, а на крају месеца, овлашћено лице у Служби Повереника.</w:t>
      </w:r>
    </w:p>
    <w:p w14:paraId="75B6F067" w14:textId="77777777" w:rsidR="0019511D" w:rsidRDefault="0019511D" w:rsidP="007C0FE6">
      <w:pPr>
        <w:ind w:firstLine="7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00710">
        <w:rPr>
          <w:rFonts w:cs="Times New Roman"/>
        </w:rPr>
        <w:t>Члан 1</w:t>
      </w:r>
      <w:r w:rsidR="007A6451">
        <w:rPr>
          <w:rFonts w:cs="Times New Roman"/>
        </w:rPr>
        <w:t>3</w:t>
      </w:r>
      <w:r w:rsidRPr="00700710">
        <w:rPr>
          <w:rFonts w:cs="Times New Roman"/>
        </w:rPr>
        <w:t>.</w:t>
      </w:r>
    </w:p>
    <w:p w14:paraId="063194D6" w14:textId="77777777" w:rsidR="0019511D" w:rsidRDefault="0019511D" w:rsidP="007C0FE6">
      <w:pPr>
        <w:ind w:firstLine="720"/>
        <w:rPr>
          <w:rFonts w:cs="Times New Roman"/>
        </w:rPr>
      </w:pPr>
    </w:p>
    <w:p w14:paraId="37277B22" w14:textId="77777777" w:rsidR="0019511D" w:rsidRPr="0019511D" w:rsidRDefault="0019511D" w:rsidP="0019511D">
      <w:pPr>
        <w:pStyle w:val="BodyText1"/>
        <w:shd w:val="clear" w:color="auto" w:fill="auto"/>
        <w:spacing w:before="0" w:after="0" w:line="270" w:lineRule="exact"/>
        <w:ind w:left="20" w:right="20" w:firstLine="1380"/>
        <w:jc w:val="both"/>
        <w:rPr>
          <w:sz w:val="24"/>
          <w:szCs w:val="24"/>
        </w:rPr>
      </w:pPr>
      <w:r w:rsidRPr="0019511D">
        <w:rPr>
          <w:sz w:val="24"/>
          <w:szCs w:val="24"/>
          <w:lang w:eastAsia="sr-Cyrl-CS"/>
        </w:rPr>
        <w:t>Возила која се укључују у саобраћај морају бити снабдевена исправним уређајима и опремом у складу са Законом о безбедности саобраћаја на путевима.</w:t>
      </w:r>
    </w:p>
    <w:p w14:paraId="00AB9355" w14:textId="77777777" w:rsidR="0019511D" w:rsidRDefault="0019511D" w:rsidP="0019511D">
      <w:pPr>
        <w:pStyle w:val="BodyText1"/>
        <w:shd w:val="clear" w:color="auto" w:fill="auto"/>
        <w:spacing w:before="0" w:after="296" w:line="270" w:lineRule="exact"/>
        <w:ind w:left="20" w:right="20" w:firstLine="1380"/>
        <w:jc w:val="both"/>
        <w:rPr>
          <w:sz w:val="24"/>
          <w:szCs w:val="24"/>
          <w:lang w:val="sr-Cyrl-CS" w:eastAsia="sr-Cyrl-CS"/>
        </w:rPr>
      </w:pPr>
      <w:r w:rsidRPr="0019511D">
        <w:rPr>
          <w:sz w:val="24"/>
          <w:szCs w:val="24"/>
          <w:lang w:eastAsia="sr-Cyrl-CS"/>
        </w:rPr>
        <w:t>Возила са неисправним уређајима и непотпуном и неодговарајућом опремом не смеју се укључивати у саобраћај.</w:t>
      </w:r>
    </w:p>
    <w:p w14:paraId="513FDE66" w14:textId="77777777" w:rsidR="0019511D" w:rsidRPr="0019511D" w:rsidRDefault="0019511D" w:rsidP="0019511D">
      <w:pPr>
        <w:ind w:firstLine="720"/>
        <w:rPr>
          <w:lang w:eastAsia="sr-Cyrl-CS"/>
        </w:rPr>
      </w:pP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 w:rsidRPr="00700710">
        <w:rPr>
          <w:rFonts w:cs="Times New Roman"/>
        </w:rPr>
        <w:t>Члан 1</w:t>
      </w:r>
      <w:r w:rsidR="007A6451">
        <w:rPr>
          <w:rFonts w:cs="Times New Roman"/>
        </w:rPr>
        <w:t>4</w:t>
      </w:r>
      <w:r w:rsidRPr="00700710">
        <w:rPr>
          <w:rFonts w:cs="Times New Roman"/>
        </w:rPr>
        <w:t>.</w:t>
      </w:r>
    </w:p>
    <w:p w14:paraId="1A43C394" w14:textId="77777777" w:rsidR="0019511D" w:rsidRDefault="0019511D" w:rsidP="0019511D">
      <w:pPr>
        <w:pStyle w:val="BodyText1"/>
        <w:shd w:val="clear" w:color="auto" w:fill="auto"/>
        <w:spacing w:before="0" w:after="296" w:line="270" w:lineRule="exact"/>
        <w:ind w:left="20" w:right="20" w:firstLine="1380"/>
        <w:jc w:val="both"/>
        <w:rPr>
          <w:sz w:val="24"/>
          <w:szCs w:val="24"/>
          <w:lang w:val="sr-Cyrl-CS" w:eastAsia="sr-Cyrl-CS"/>
        </w:rPr>
      </w:pPr>
      <w:r w:rsidRPr="0019511D">
        <w:rPr>
          <w:sz w:val="24"/>
          <w:szCs w:val="24"/>
          <w:lang w:eastAsia="sr-Cyrl-CS"/>
        </w:rPr>
        <w:t>Уређаји и опрема која се уграђује у возила морају бити одобреног типа по важећим нормативима за поједине врсте тих уређаја</w:t>
      </w:r>
      <w:r>
        <w:rPr>
          <w:sz w:val="24"/>
          <w:szCs w:val="24"/>
          <w:lang w:val="sr-Cyrl-CS" w:eastAsia="sr-Cyrl-CS"/>
        </w:rPr>
        <w:t>.</w:t>
      </w:r>
    </w:p>
    <w:p w14:paraId="34B2BF83" w14:textId="77777777" w:rsidR="00381008" w:rsidRDefault="00381008" w:rsidP="00381008">
      <w:pPr>
        <w:ind w:firstLine="720"/>
        <w:rPr>
          <w:lang w:eastAsia="sr-Cyrl-CS"/>
        </w:rPr>
      </w:pP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>
        <w:rPr>
          <w:lang w:eastAsia="sr-Cyrl-CS"/>
        </w:rPr>
        <w:tab/>
      </w:r>
      <w:r w:rsidRPr="00700710">
        <w:rPr>
          <w:rFonts w:cs="Times New Roman"/>
        </w:rPr>
        <w:t>Члан 1</w:t>
      </w:r>
      <w:r w:rsidR="007A6451">
        <w:rPr>
          <w:rFonts w:cs="Times New Roman"/>
        </w:rPr>
        <w:t>5</w:t>
      </w:r>
      <w:r w:rsidRPr="00700710">
        <w:rPr>
          <w:rFonts w:cs="Times New Roman"/>
        </w:rPr>
        <w:t>.</w:t>
      </w:r>
    </w:p>
    <w:p w14:paraId="4869C7A7" w14:textId="77777777" w:rsidR="00381008" w:rsidRDefault="0019511D" w:rsidP="0019511D">
      <w:pPr>
        <w:pStyle w:val="BodyText1"/>
        <w:shd w:val="clear" w:color="auto" w:fill="auto"/>
        <w:spacing w:before="0" w:after="296" w:line="270" w:lineRule="exact"/>
        <w:ind w:left="20" w:right="20" w:firstLine="138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>Служба Поверника – Сектор за заједничке послове брине се о упућивању службених аутомобила на редовне</w:t>
      </w:r>
      <w:r w:rsidR="007A6451">
        <w:rPr>
          <w:sz w:val="24"/>
          <w:szCs w:val="24"/>
          <w:lang w:val="sr-Cyrl-CS" w:eastAsia="sr-Cyrl-CS"/>
        </w:rPr>
        <w:t xml:space="preserve"> (након пређеног одређеног броја километара) </w:t>
      </w:r>
      <w:r>
        <w:rPr>
          <w:sz w:val="24"/>
          <w:szCs w:val="24"/>
          <w:lang w:val="sr-Cyrl-CS" w:eastAsia="sr-Cyrl-CS"/>
        </w:rPr>
        <w:t xml:space="preserve"> и ванредне </w:t>
      </w:r>
      <w:r w:rsidR="00381008">
        <w:rPr>
          <w:sz w:val="24"/>
          <w:szCs w:val="24"/>
          <w:lang w:val="sr-Cyrl-CS" w:eastAsia="sr-Cyrl-CS"/>
        </w:rPr>
        <w:t xml:space="preserve">сервисе као и на техничке </w:t>
      </w:r>
      <w:r>
        <w:rPr>
          <w:sz w:val="24"/>
          <w:szCs w:val="24"/>
          <w:lang w:val="sr-Cyrl-CS" w:eastAsia="sr-Cyrl-CS"/>
        </w:rPr>
        <w:t>прегледе</w:t>
      </w:r>
      <w:r w:rsidR="00381008">
        <w:rPr>
          <w:sz w:val="24"/>
          <w:szCs w:val="24"/>
          <w:lang w:val="sr-Cyrl-CS" w:eastAsia="sr-Cyrl-CS"/>
        </w:rPr>
        <w:t xml:space="preserve"> ради регистације</w:t>
      </w:r>
      <w:r>
        <w:rPr>
          <w:sz w:val="24"/>
          <w:szCs w:val="24"/>
          <w:lang w:val="sr-Cyrl-CS" w:eastAsia="sr-Cyrl-CS"/>
        </w:rPr>
        <w:t>.</w:t>
      </w:r>
    </w:p>
    <w:p w14:paraId="1D1D1AF3" w14:textId="77777777" w:rsidR="007C0FE6" w:rsidRPr="00700710" w:rsidRDefault="007C0FE6" w:rsidP="007C0FE6">
      <w:pPr>
        <w:rPr>
          <w:rFonts w:cs="Times New Roman"/>
        </w:rPr>
      </w:pPr>
      <w:r w:rsidRPr="00700710">
        <w:rPr>
          <w:rFonts w:cs="Times New Roman"/>
        </w:rPr>
        <w:t xml:space="preserve">                       </w:t>
      </w:r>
    </w:p>
    <w:p w14:paraId="009FA87C" w14:textId="77777777" w:rsidR="007C0FE6" w:rsidRDefault="007C0FE6" w:rsidP="007C0FE6">
      <w:pPr>
        <w:ind w:firstLine="720"/>
        <w:jc w:val="center"/>
        <w:rPr>
          <w:rFonts w:cs="Times New Roman"/>
        </w:rPr>
      </w:pPr>
    </w:p>
    <w:p w14:paraId="080F461C" w14:textId="77777777" w:rsidR="007C0FE6" w:rsidRDefault="007C0FE6" w:rsidP="007C0FE6">
      <w:pPr>
        <w:ind w:firstLine="720"/>
        <w:jc w:val="center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IV</w:t>
      </w:r>
      <w:r w:rsidRPr="00700710">
        <w:rPr>
          <w:rFonts w:cs="Times New Roman"/>
          <w:b/>
          <w:bCs w:val="0"/>
        </w:rPr>
        <w:t xml:space="preserve"> Права и обавезе корисника аутомобила</w:t>
      </w:r>
    </w:p>
    <w:p w14:paraId="4D016854" w14:textId="77777777" w:rsidR="007C0FE6" w:rsidRPr="00700710" w:rsidRDefault="007C0FE6" w:rsidP="007C0FE6">
      <w:pPr>
        <w:ind w:firstLine="720"/>
        <w:jc w:val="center"/>
        <w:rPr>
          <w:rFonts w:cs="Times New Roman"/>
          <w:b/>
          <w:bCs w:val="0"/>
        </w:rPr>
      </w:pPr>
    </w:p>
    <w:p w14:paraId="4A0C40C9" w14:textId="77777777" w:rsidR="007C0FE6" w:rsidRPr="00700710" w:rsidRDefault="007C0FE6" w:rsidP="00C1293F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6</w:t>
      </w:r>
      <w:r w:rsidRPr="00700710">
        <w:rPr>
          <w:rFonts w:cs="Times New Roman"/>
        </w:rPr>
        <w:t>.</w:t>
      </w:r>
    </w:p>
    <w:p w14:paraId="531E2E25" w14:textId="77777777" w:rsidR="007C0FE6" w:rsidRPr="00700710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Лице које користи аутомобила </w:t>
      </w:r>
      <w:r w:rsidRPr="00700710">
        <w:rPr>
          <w:rFonts w:cs="Times New Roman"/>
        </w:rPr>
        <w:t xml:space="preserve">води рачуна </w:t>
      </w:r>
      <w:r>
        <w:rPr>
          <w:rFonts w:cs="Times New Roman"/>
        </w:rPr>
        <w:t xml:space="preserve">да се аутомобил користи </w:t>
      </w:r>
      <w:r w:rsidRPr="00700710">
        <w:rPr>
          <w:rFonts w:cs="Times New Roman"/>
        </w:rPr>
        <w:t>искључиво у службене сврхе</w:t>
      </w:r>
      <w:r>
        <w:rPr>
          <w:rFonts w:cs="Times New Roman"/>
        </w:rPr>
        <w:t xml:space="preserve">, наменски и  </w:t>
      </w:r>
      <w:r w:rsidRPr="00700710">
        <w:rPr>
          <w:rFonts w:cs="Times New Roman"/>
        </w:rPr>
        <w:t>рационално</w:t>
      </w:r>
      <w:r>
        <w:rPr>
          <w:rFonts w:cs="Times New Roman"/>
        </w:rPr>
        <w:t>.</w:t>
      </w:r>
      <w:r w:rsidRPr="00700710">
        <w:rPr>
          <w:rFonts w:cs="Times New Roman"/>
        </w:rPr>
        <w:t xml:space="preserve"> </w:t>
      </w:r>
    </w:p>
    <w:p w14:paraId="47DD1416" w14:textId="77777777" w:rsidR="007C0FE6" w:rsidRPr="00700710" w:rsidRDefault="007C0FE6" w:rsidP="007C0FE6">
      <w:pPr>
        <w:ind w:right="98" w:firstLine="720"/>
        <w:rPr>
          <w:rFonts w:cs="Times New Roman"/>
        </w:rPr>
      </w:pPr>
      <w:r w:rsidRPr="00700710">
        <w:rPr>
          <w:rFonts w:cs="Times New Roman"/>
        </w:rPr>
        <w:t>По завршетку вожње</w:t>
      </w:r>
      <w:r>
        <w:rPr>
          <w:rFonts w:cs="Times New Roman"/>
        </w:rPr>
        <w:t>,</w:t>
      </w:r>
      <w:r w:rsidRPr="00700710">
        <w:rPr>
          <w:rFonts w:cs="Times New Roman"/>
        </w:rPr>
        <w:t xml:space="preserve"> возач је дужан да </w:t>
      </w:r>
      <w:r>
        <w:rPr>
          <w:rFonts w:cs="Times New Roman"/>
        </w:rPr>
        <w:t>аутомобил</w:t>
      </w:r>
      <w:r w:rsidRPr="00700710">
        <w:rPr>
          <w:rFonts w:cs="Times New Roman"/>
        </w:rPr>
        <w:t xml:space="preserve"> паркира на </w:t>
      </w:r>
      <w:r>
        <w:rPr>
          <w:rFonts w:cs="Times New Roman"/>
        </w:rPr>
        <w:t xml:space="preserve">паркингу који користи </w:t>
      </w:r>
      <w:r w:rsidRPr="00700710">
        <w:rPr>
          <w:rFonts w:cs="Times New Roman"/>
        </w:rPr>
        <w:t>Служб</w:t>
      </w:r>
      <w:r>
        <w:rPr>
          <w:rFonts w:cs="Times New Roman"/>
        </w:rPr>
        <w:t>а</w:t>
      </w:r>
      <w:r w:rsidRPr="00700710">
        <w:rPr>
          <w:rFonts w:cs="Times New Roman"/>
        </w:rPr>
        <w:t xml:space="preserve"> Повереника</w:t>
      </w:r>
      <w:r>
        <w:rPr>
          <w:rFonts w:cs="Times New Roman"/>
        </w:rPr>
        <w:t>, односно надлежна служба за заједничке послове републичких органа.</w:t>
      </w:r>
    </w:p>
    <w:p w14:paraId="0758773F" w14:textId="77777777" w:rsidR="007C0FE6" w:rsidRPr="00700710" w:rsidRDefault="007C0FE6" w:rsidP="007C0FE6">
      <w:pPr>
        <w:ind w:right="98" w:firstLine="720"/>
        <w:rPr>
          <w:rFonts w:cs="Times New Roman"/>
        </w:rPr>
      </w:pPr>
      <w:r>
        <w:rPr>
          <w:rFonts w:cs="Times New Roman"/>
        </w:rPr>
        <w:t>По</w:t>
      </w:r>
      <w:r w:rsidRPr="00700710">
        <w:rPr>
          <w:rFonts w:cs="Times New Roman"/>
        </w:rPr>
        <w:t xml:space="preserve"> одобрењ</w:t>
      </w:r>
      <w:r>
        <w:rPr>
          <w:rFonts w:cs="Times New Roman"/>
        </w:rPr>
        <w:t>у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>овлашћеног лица,</w:t>
      </w:r>
      <w:r w:rsidRPr="00700710">
        <w:rPr>
          <w:rFonts w:cs="Times New Roman"/>
        </w:rPr>
        <w:t xml:space="preserve"> аутомобил </w:t>
      </w:r>
      <w:r>
        <w:rPr>
          <w:rFonts w:cs="Times New Roman"/>
        </w:rPr>
        <w:t xml:space="preserve">се </w:t>
      </w:r>
      <w:r w:rsidRPr="00700710">
        <w:rPr>
          <w:rFonts w:cs="Times New Roman"/>
        </w:rPr>
        <w:t xml:space="preserve">може паркирати и на другом </w:t>
      </w:r>
      <w:r>
        <w:rPr>
          <w:rFonts w:cs="Times New Roman"/>
        </w:rPr>
        <w:t xml:space="preserve">безбедном </w:t>
      </w:r>
      <w:r w:rsidRPr="00700710">
        <w:rPr>
          <w:rFonts w:cs="Times New Roman"/>
        </w:rPr>
        <w:t>месту</w:t>
      </w:r>
      <w:r>
        <w:rPr>
          <w:rFonts w:cs="Times New Roman"/>
        </w:rPr>
        <w:t>,</w:t>
      </w:r>
      <w:r w:rsidRPr="00700710">
        <w:rPr>
          <w:rFonts w:cs="Times New Roman"/>
        </w:rPr>
        <w:t xml:space="preserve"> када то захтева</w:t>
      </w:r>
      <w:r>
        <w:rPr>
          <w:rFonts w:cs="Times New Roman"/>
        </w:rPr>
        <w:t>ју потребе службе.</w:t>
      </w:r>
    </w:p>
    <w:p w14:paraId="67E36AE6" w14:textId="77777777" w:rsidR="007C0FE6" w:rsidRPr="00700710" w:rsidRDefault="007C0FE6" w:rsidP="007C0FE6">
      <w:pPr>
        <w:ind w:right="98" w:firstLine="720"/>
        <w:rPr>
          <w:rFonts w:cs="Times New Roman"/>
        </w:rPr>
      </w:pPr>
      <w:r w:rsidRPr="00700710">
        <w:rPr>
          <w:rFonts w:cs="Times New Roman"/>
        </w:rPr>
        <w:t>Злоупотреба или прекорачење овлашћења из  овог члана п</w:t>
      </w:r>
      <w:r>
        <w:rPr>
          <w:rFonts w:cs="Times New Roman"/>
        </w:rPr>
        <w:t>овлачи одговорност.</w:t>
      </w:r>
    </w:p>
    <w:p w14:paraId="1A88F08B" w14:textId="77777777" w:rsidR="007C0FE6" w:rsidRPr="00700710" w:rsidRDefault="007C0FE6" w:rsidP="007C0FE6">
      <w:pPr>
        <w:rPr>
          <w:rFonts w:cs="Times New Roman"/>
        </w:rPr>
      </w:pPr>
    </w:p>
    <w:p w14:paraId="1280C90F" w14:textId="77777777" w:rsidR="007C0FE6" w:rsidRPr="00700710" w:rsidRDefault="007C0FE6" w:rsidP="00C1293F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7</w:t>
      </w:r>
      <w:r w:rsidRPr="00700710">
        <w:rPr>
          <w:rFonts w:cs="Times New Roman"/>
        </w:rPr>
        <w:t>.</w:t>
      </w:r>
    </w:p>
    <w:p w14:paraId="71ADFFA4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Возач </w:t>
      </w:r>
      <w:r>
        <w:rPr>
          <w:rFonts w:cs="Times New Roman"/>
        </w:rPr>
        <w:t>а</w:t>
      </w:r>
      <w:r w:rsidRPr="00700710">
        <w:rPr>
          <w:rFonts w:cs="Times New Roman"/>
        </w:rPr>
        <w:t xml:space="preserve">утомобила је дужан да </w:t>
      </w:r>
      <w:r>
        <w:rPr>
          <w:rFonts w:cs="Times New Roman"/>
        </w:rPr>
        <w:t>аутомобил</w:t>
      </w:r>
      <w:r w:rsidRPr="00700710">
        <w:rPr>
          <w:rFonts w:cs="Times New Roman"/>
        </w:rPr>
        <w:t xml:space="preserve"> којим је задужен корист</w:t>
      </w:r>
      <w:r>
        <w:rPr>
          <w:rFonts w:cs="Times New Roman"/>
        </w:rPr>
        <w:t xml:space="preserve">и </w:t>
      </w:r>
      <w:r w:rsidRPr="00700710">
        <w:rPr>
          <w:rFonts w:cs="Times New Roman"/>
        </w:rPr>
        <w:t>у складу са, овом</w:t>
      </w:r>
      <w:r w:rsidR="00B97D59">
        <w:rPr>
          <w:rFonts w:cs="Times New Roman"/>
        </w:rPr>
        <w:t xml:space="preserve"> правилником</w:t>
      </w:r>
      <w:r w:rsidRPr="00700710">
        <w:rPr>
          <w:rFonts w:cs="Times New Roman"/>
        </w:rPr>
        <w:t xml:space="preserve">, правилима струке и техничким могућностима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>.</w:t>
      </w:r>
    </w:p>
    <w:p w14:paraId="3B352373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У складу са ставом 1. овог члана  возач је дужан да:</w:t>
      </w:r>
    </w:p>
    <w:p w14:paraId="009DC9C6" w14:textId="77777777" w:rsidR="007C0FE6" w:rsidRPr="00700710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води рачуна о одржавању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 xml:space="preserve">, чувању, редовном сервисирању, регистрацији и продужењу регистрације, осигурању,  обезбеђености прописане опреме, </w:t>
      </w:r>
    </w:p>
    <w:p w14:paraId="40525FFC" w14:textId="77777777" w:rsidR="007C0FE6" w:rsidRPr="00700710" w:rsidRDefault="007C0FE6" w:rsidP="007C0FE6">
      <w:pPr>
        <w:ind w:left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се стара о техничкој исправности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 xml:space="preserve">, </w:t>
      </w:r>
    </w:p>
    <w:p w14:paraId="33392316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- уредно води путне налоге и 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 xml:space="preserve">прописану </w:t>
      </w:r>
      <w:r w:rsidRPr="00700710">
        <w:rPr>
          <w:rFonts w:cs="Times New Roman"/>
        </w:rPr>
        <w:t>евиденциј</w:t>
      </w:r>
      <w:r>
        <w:rPr>
          <w:rFonts w:cs="Times New Roman"/>
        </w:rPr>
        <w:t>у о аутомобилу</w:t>
      </w:r>
      <w:r w:rsidRPr="00700710">
        <w:rPr>
          <w:rFonts w:cs="Times New Roman"/>
        </w:rPr>
        <w:t>,</w:t>
      </w:r>
    </w:p>
    <w:p w14:paraId="3203CE72" w14:textId="77777777" w:rsidR="007C0FE6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lastRenderedPageBreak/>
        <w:t>-</w:t>
      </w:r>
      <w:r>
        <w:rPr>
          <w:rFonts w:cs="Times New Roman"/>
        </w:rPr>
        <w:t xml:space="preserve"> да уочени квар,</w:t>
      </w:r>
      <w:r w:rsidRPr="00571881">
        <w:rPr>
          <w:rFonts w:cs="Times New Roman"/>
        </w:rPr>
        <w:t xml:space="preserve"> </w:t>
      </w:r>
      <w:r>
        <w:rPr>
          <w:rFonts w:cs="Times New Roman"/>
        </w:rPr>
        <w:t xml:space="preserve">насталу </w:t>
      </w:r>
      <w:r w:rsidRPr="00700710">
        <w:rPr>
          <w:rFonts w:cs="Times New Roman"/>
        </w:rPr>
        <w:t>штету или било коју другу промену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на </w:t>
      </w:r>
      <w:r>
        <w:rPr>
          <w:rFonts w:cs="Times New Roman"/>
        </w:rPr>
        <w:t xml:space="preserve">аутомобилу, без одлагања, </w:t>
      </w:r>
      <w:r w:rsidRPr="00700710">
        <w:rPr>
          <w:rFonts w:cs="Times New Roman"/>
        </w:rPr>
        <w:t xml:space="preserve">пријави </w:t>
      </w:r>
      <w:r>
        <w:rPr>
          <w:rFonts w:cs="Times New Roman"/>
        </w:rPr>
        <w:t xml:space="preserve">овлашћеном лицу </w:t>
      </w:r>
      <w:r w:rsidRPr="00700710">
        <w:rPr>
          <w:rFonts w:cs="Times New Roman"/>
        </w:rPr>
        <w:t>у Служб</w:t>
      </w:r>
      <w:r>
        <w:rPr>
          <w:rFonts w:cs="Times New Roman"/>
        </w:rPr>
        <w:t>и</w:t>
      </w:r>
      <w:r w:rsidRPr="00700710">
        <w:rPr>
          <w:rFonts w:cs="Times New Roman"/>
        </w:rPr>
        <w:t xml:space="preserve"> Повереника</w:t>
      </w:r>
      <w:r>
        <w:rPr>
          <w:rFonts w:cs="Times New Roman"/>
        </w:rPr>
        <w:t>,</w:t>
      </w:r>
    </w:p>
    <w:p w14:paraId="5713C1E1" w14:textId="77777777" w:rsidR="007C0FE6" w:rsidRDefault="007C0FE6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-да за </w:t>
      </w:r>
      <w:r w:rsidRPr="00700710">
        <w:rPr>
          <w:rFonts w:cs="Times New Roman"/>
        </w:rPr>
        <w:t>поправку</w:t>
      </w:r>
      <w:r>
        <w:rPr>
          <w:rFonts w:cs="Times New Roman"/>
        </w:rPr>
        <w:t xml:space="preserve"> и </w:t>
      </w:r>
      <w:r w:rsidRPr="00700710">
        <w:rPr>
          <w:rFonts w:cs="Times New Roman"/>
        </w:rPr>
        <w:t xml:space="preserve">сервисирање </w:t>
      </w:r>
      <w:r>
        <w:rPr>
          <w:rFonts w:cs="Times New Roman"/>
        </w:rPr>
        <w:t xml:space="preserve">аутомобила претходно </w:t>
      </w:r>
      <w:r w:rsidRPr="00700710">
        <w:rPr>
          <w:rFonts w:cs="Times New Roman"/>
        </w:rPr>
        <w:t xml:space="preserve">прибави сагласност </w:t>
      </w:r>
      <w:r>
        <w:rPr>
          <w:rFonts w:cs="Times New Roman"/>
        </w:rPr>
        <w:t xml:space="preserve"> овлашћеног лица у Служби </w:t>
      </w:r>
      <w:r w:rsidRPr="00700710">
        <w:rPr>
          <w:rFonts w:cs="Times New Roman"/>
        </w:rPr>
        <w:t>Повереника</w:t>
      </w:r>
      <w:r>
        <w:rPr>
          <w:rFonts w:cs="Times New Roman"/>
        </w:rPr>
        <w:t>.</w:t>
      </w:r>
    </w:p>
    <w:p w14:paraId="2C01C61B" w14:textId="77777777" w:rsidR="006633CC" w:rsidRDefault="006633CC" w:rsidP="007C0FE6">
      <w:pPr>
        <w:ind w:firstLine="720"/>
        <w:rPr>
          <w:rFonts w:cs="Times New Roman"/>
        </w:rPr>
      </w:pPr>
    </w:p>
    <w:p w14:paraId="5B19CCD4" w14:textId="77777777" w:rsidR="00FD3905" w:rsidRDefault="00FD3905" w:rsidP="006633CC">
      <w:pPr>
        <w:ind w:firstLine="720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8</w:t>
      </w:r>
      <w:r w:rsidRPr="00700710">
        <w:rPr>
          <w:rFonts w:cs="Times New Roman"/>
        </w:rPr>
        <w:t>.</w:t>
      </w:r>
      <w:r w:rsidR="007A6451">
        <w:rPr>
          <w:rFonts w:cs="Times New Roman"/>
        </w:rPr>
        <w:t xml:space="preserve">  </w:t>
      </w:r>
    </w:p>
    <w:p w14:paraId="07D3C4C0" w14:textId="77777777" w:rsidR="00926927" w:rsidRDefault="00FD3905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На основу прописаних карактеристика за поједине типове возила као и спровођења контроле о просечној потрошњи горива у претходном периоду генерални секретар Службе Повереника доноси Норматив потрошње горива за </w:t>
      </w:r>
      <w:r w:rsidR="00926927">
        <w:rPr>
          <w:rFonts w:cs="Times New Roman"/>
        </w:rPr>
        <w:t>с</w:t>
      </w:r>
      <w:r>
        <w:rPr>
          <w:rFonts w:cs="Times New Roman"/>
        </w:rPr>
        <w:t xml:space="preserve">лужбена возила </w:t>
      </w:r>
      <w:r w:rsidR="00926927">
        <w:rPr>
          <w:rFonts w:cs="Times New Roman"/>
        </w:rPr>
        <w:t xml:space="preserve">у Служби </w:t>
      </w:r>
      <w:r>
        <w:rPr>
          <w:rFonts w:cs="Times New Roman"/>
        </w:rPr>
        <w:t>Повереника.</w:t>
      </w:r>
    </w:p>
    <w:p w14:paraId="622FA428" w14:textId="77777777" w:rsidR="007C0FE6" w:rsidRDefault="00926927" w:rsidP="007C0FE6">
      <w:pPr>
        <w:ind w:firstLine="720"/>
        <w:rPr>
          <w:rFonts w:cs="Times New Roman"/>
        </w:rPr>
      </w:pPr>
      <w:r>
        <w:rPr>
          <w:rFonts w:cs="Times New Roman"/>
        </w:rPr>
        <w:t>У случају одступања у потрошњи горива</w:t>
      </w:r>
      <w:r w:rsidR="00B97D59">
        <w:rPr>
          <w:rFonts w:cs="Times New Roman"/>
        </w:rPr>
        <w:t xml:space="preserve"> аутомибила</w:t>
      </w:r>
      <w:r>
        <w:rPr>
          <w:rFonts w:cs="Times New Roman"/>
        </w:rPr>
        <w:t xml:space="preserve"> возач је дужан да одмах предузме мере у утврђивању разлога повећање потрошње горива тако што ће затражити да аутомобил буде упућен на ванредни технички преглед. </w:t>
      </w:r>
    </w:p>
    <w:p w14:paraId="58B98B64" w14:textId="77777777" w:rsidR="00926927" w:rsidRDefault="00926927" w:rsidP="007C0FE6">
      <w:pPr>
        <w:ind w:firstLine="720"/>
        <w:rPr>
          <w:rFonts w:cs="Times New Roman"/>
        </w:rPr>
      </w:pPr>
      <w:r>
        <w:rPr>
          <w:rFonts w:cs="Times New Roman"/>
        </w:rPr>
        <w:t>Просечну потрошњу горива утврђују запослени у Групи  за материјално финансијске послове на основу пређене километраже</w:t>
      </w:r>
      <w:r w:rsidR="003426D4">
        <w:rPr>
          <w:rFonts w:cs="Times New Roman"/>
          <w:lang w:val="en-US"/>
        </w:rPr>
        <w:t xml:space="preserve"> </w:t>
      </w:r>
      <w:r>
        <w:rPr>
          <w:rFonts w:cs="Times New Roman"/>
        </w:rPr>
        <w:t>и количине утрошеног горива.</w:t>
      </w:r>
    </w:p>
    <w:p w14:paraId="612554A4" w14:textId="77777777" w:rsidR="006633CC" w:rsidRDefault="006633CC" w:rsidP="007C0FE6">
      <w:pPr>
        <w:ind w:firstLine="720"/>
        <w:rPr>
          <w:rFonts w:cs="Times New Roman"/>
        </w:rPr>
      </w:pPr>
    </w:p>
    <w:p w14:paraId="702D0532" w14:textId="77777777" w:rsidR="00926927" w:rsidRDefault="00926927" w:rsidP="00926927">
      <w:pPr>
        <w:ind w:firstLine="720"/>
        <w:jc w:val="center"/>
        <w:outlineLvl w:val="0"/>
        <w:rPr>
          <w:rFonts w:cs="Times New Roman"/>
        </w:rPr>
      </w:pPr>
      <w:r>
        <w:rPr>
          <w:rFonts w:cs="Times New Roman"/>
        </w:rPr>
        <w:t>Ч</w:t>
      </w:r>
      <w:r w:rsidRPr="00700710">
        <w:rPr>
          <w:rFonts w:cs="Times New Roman"/>
        </w:rPr>
        <w:t>лан 1</w:t>
      </w:r>
      <w:r w:rsidR="007A6451">
        <w:rPr>
          <w:rFonts w:cs="Times New Roman"/>
        </w:rPr>
        <w:t>9</w:t>
      </w:r>
      <w:r w:rsidRPr="00700710">
        <w:rPr>
          <w:rFonts w:cs="Times New Roman"/>
        </w:rPr>
        <w:t>.</w:t>
      </w:r>
    </w:p>
    <w:p w14:paraId="0A2D4568" w14:textId="77777777" w:rsidR="007A6451" w:rsidRDefault="007A6451" w:rsidP="00926927">
      <w:pPr>
        <w:ind w:firstLine="720"/>
        <w:jc w:val="center"/>
        <w:outlineLvl w:val="0"/>
        <w:rPr>
          <w:rFonts w:cs="Times New Roman"/>
        </w:rPr>
      </w:pPr>
    </w:p>
    <w:p w14:paraId="05CC4C2D" w14:textId="77777777" w:rsidR="00C2196C" w:rsidRDefault="007A6451" w:rsidP="007A6451">
      <w:pPr>
        <w:ind w:firstLine="720"/>
        <w:jc w:val="left"/>
        <w:outlineLvl w:val="0"/>
        <w:rPr>
          <w:rFonts w:cs="Times New Roman"/>
        </w:rPr>
      </w:pPr>
      <w:r>
        <w:rPr>
          <w:rFonts w:cs="Times New Roman"/>
        </w:rPr>
        <w:t>Генерални секретар Службе повереника стараће се о примени ове директиве и по потреби може утврдити одређене процедуре ради њене доследне примене</w:t>
      </w:r>
      <w:r w:rsidR="00C2196C">
        <w:rPr>
          <w:rFonts w:cs="Times New Roman"/>
        </w:rPr>
        <w:t>.</w:t>
      </w:r>
    </w:p>
    <w:p w14:paraId="0992FFF7" w14:textId="77777777" w:rsidR="00C2196C" w:rsidRPr="0019511D" w:rsidRDefault="00C2196C" w:rsidP="00C2196C">
      <w:pPr>
        <w:ind w:firstLine="720"/>
        <w:rPr>
          <w:lang w:eastAsia="sr-Cyrl-CS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</w:t>
      </w:r>
      <w:r w:rsidRPr="00700710">
        <w:rPr>
          <w:rFonts w:cs="Times New Roman"/>
        </w:rPr>
        <w:t xml:space="preserve">Члан </w:t>
      </w:r>
      <w:r>
        <w:rPr>
          <w:rFonts w:cs="Times New Roman"/>
        </w:rPr>
        <w:t>20</w:t>
      </w:r>
      <w:r w:rsidRPr="00700710">
        <w:rPr>
          <w:rFonts w:cs="Times New Roman"/>
        </w:rPr>
        <w:t>.</w:t>
      </w:r>
    </w:p>
    <w:p w14:paraId="6772613F" w14:textId="77777777" w:rsidR="007A6451" w:rsidRDefault="00C2196C" w:rsidP="007A6451">
      <w:pPr>
        <w:ind w:firstLine="720"/>
        <w:jc w:val="left"/>
        <w:outlineLvl w:val="0"/>
        <w:rPr>
          <w:rFonts w:cs="Times New Roman"/>
        </w:rPr>
      </w:pPr>
      <w:r>
        <w:rPr>
          <w:rFonts w:cs="Times New Roman"/>
        </w:rPr>
        <w:tab/>
      </w:r>
      <w:r w:rsidR="007A6451">
        <w:rPr>
          <w:rFonts w:cs="Times New Roman"/>
        </w:rPr>
        <w:t xml:space="preserve"> </w:t>
      </w:r>
    </w:p>
    <w:p w14:paraId="2A09A8C5" w14:textId="77777777" w:rsidR="006633CC" w:rsidRDefault="00926927" w:rsidP="006633CC">
      <w:pPr>
        <w:ind w:firstLine="720"/>
        <w:rPr>
          <w:rFonts w:cs="Times New Roman"/>
        </w:rPr>
      </w:pPr>
      <w:r>
        <w:rPr>
          <w:rFonts w:cs="Times New Roman"/>
        </w:rPr>
        <w:t>Даном ступања на снагу овог Правилника престаје да важи Директива о употреби службених аутомобила</w:t>
      </w:r>
      <w:r w:rsidR="006633CC" w:rsidRPr="00700710">
        <w:rPr>
          <w:rFonts w:cs="Times New Roman"/>
        </w:rPr>
        <w:t>,</w:t>
      </w:r>
      <w:r w:rsidR="006633CC">
        <w:rPr>
          <w:rFonts w:cs="Times New Roman"/>
        </w:rPr>
        <w:t xml:space="preserve"> б</w:t>
      </w:r>
      <w:r w:rsidR="006633CC" w:rsidRPr="00700710">
        <w:rPr>
          <w:rFonts w:cs="Times New Roman"/>
        </w:rPr>
        <w:t>рој:</w:t>
      </w:r>
      <w:r w:rsidR="006633CC">
        <w:rPr>
          <w:rFonts w:cs="Times New Roman"/>
        </w:rPr>
        <w:t xml:space="preserve"> 404-05-11/2008-04 од 15.05.2008.</w:t>
      </w:r>
      <w:r w:rsidR="006633CC" w:rsidRPr="00700710">
        <w:rPr>
          <w:rFonts w:cs="Times New Roman"/>
        </w:rPr>
        <w:t>године</w:t>
      </w:r>
      <w:r w:rsidR="006633CC">
        <w:rPr>
          <w:rFonts w:cs="Times New Roman"/>
        </w:rPr>
        <w:t>.</w:t>
      </w:r>
    </w:p>
    <w:p w14:paraId="4F9C6335" w14:textId="77777777" w:rsidR="006633CC" w:rsidRPr="00700710" w:rsidRDefault="006633CC" w:rsidP="006633CC">
      <w:pPr>
        <w:ind w:firstLine="720"/>
        <w:rPr>
          <w:rFonts w:cs="Times New Roman"/>
        </w:rPr>
      </w:pPr>
    </w:p>
    <w:p w14:paraId="3D96D9B2" w14:textId="77777777" w:rsidR="00EE794C" w:rsidRDefault="00EE794C" w:rsidP="00EE794C">
      <w:pPr>
        <w:ind w:left="3600" w:firstLine="720"/>
        <w:outlineLvl w:val="0"/>
        <w:rPr>
          <w:rFonts w:cs="Times New Roman"/>
        </w:rPr>
      </w:pPr>
      <w:r>
        <w:rPr>
          <w:rFonts w:cs="Times New Roman"/>
        </w:rPr>
        <w:t xml:space="preserve">        </w:t>
      </w:r>
      <w:r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2</w:t>
      </w:r>
      <w:r w:rsidR="00C2196C">
        <w:rPr>
          <w:rFonts w:cs="Times New Roman"/>
        </w:rPr>
        <w:t>1</w:t>
      </w:r>
      <w:r w:rsidRPr="00700710">
        <w:rPr>
          <w:rFonts w:cs="Times New Roman"/>
        </w:rPr>
        <w:t>.</w:t>
      </w:r>
    </w:p>
    <w:p w14:paraId="5F2A5BA7" w14:textId="77777777" w:rsidR="00926927" w:rsidRDefault="00EE794C" w:rsidP="006633CC">
      <w:pPr>
        <w:pStyle w:val="NoSpacing"/>
        <w:ind w:firstLine="720"/>
        <w:rPr>
          <w:rFonts w:cs="Times New Roman"/>
        </w:rPr>
      </w:pPr>
      <w:r>
        <w:t xml:space="preserve">Ова </w:t>
      </w:r>
      <w:r w:rsidR="007A6451">
        <w:t>директива</w:t>
      </w:r>
      <w:r>
        <w:t xml:space="preserve"> ступа на снагу наредног дана од дана објављивања на огласној табли  Службе Повереника.</w:t>
      </w:r>
    </w:p>
    <w:p w14:paraId="770AF546" w14:textId="77777777" w:rsidR="00926927" w:rsidRDefault="00926927" w:rsidP="007C0FE6">
      <w:pPr>
        <w:ind w:firstLine="720"/>
        <w:rPr>
          <w:rFonts w:cs="Times New Roman"/>
        </w:rPr>
      </w:pPr>
    </w:p>
    <w:p w14:paraId="7A7075F0" w14:textId="77777777" w:rsidR="00926927" w:rsidRDefault="00926927" w:rsidP="007C0FE6">
      <w:pPr>
        <w:ind w:firstLine="720"/>
        <w:rPr>
          <w:rFonts w:cs="Times New Roman"/>
        </w:rPr>
      </w:pPr>
      <w:r>
        <w:rPr>
          <w:rFonts w:cs="Times New Roman"/>
        </w:rPr>
        <w:t xml:space="preserve"> </w:t>
      </w:r>
    </w:p>
    <w:p w14:paraId="47696D9A" w14:textId="77777777" w:rsidR="007C0FE6" w:rsidRDefault="007C0FE6" w:rsidP="007C0FE6">
      <w:pPr>
        <w:ind w:firstLine="720"/>
        <w:rPr>
          <w:rFonts w:cs="Times New Roman"/>
        </w:rPr>
      </w:pPr>
    </w:p>
    <w:p w14:paraId="329E78B3" w14:textId="77777777" w:rsidR="007C0FE6" w:rsidRPr="00700710" w:rsidRDefault="007C0FE6" w:rsidP="007C0FE6">
      <w:pPr>
        <w:ind w:firstLine="720"/>
        <w:rPr>
          <w:rFonts w:cs="Times New Roman"/>
        </w:rPr>
      </w:pPr>
    </w:p>
    <w:p w14:paraId="04893702" w14:textId="77777777" w:rsidR="007C0FE6" w:rsidRPr="00700710" w:rsidRDefault="007C0FE6" w:rsidP="007C0FE6">
      <w:pPr>
        <w:rPr>
          <w:rFonts w:cs="Times New Roman"/>
        </w:rPr>
      </w:pPr>
    </w:p>
    <w:p w14:paraId="1F10023F" w14:textId="77777777" w:rsidR="007C0FE6" w:rsidRPr="00700710" w:rsidRDefault="007C0FE6" w:rsidP="007C0FE6">
      <w:pPr>
        <w:ind w:firstLine="720"/>
        <w:outlineLvl w:val="0"/>
        <w:rPr>
          <w:rFonts w:cs="Times New Roman"/>
        </w:rPr>
      </w:pPr>
      <w:r w:rsidRPr="00700710">
        <w:rPr>
          <w:rFonts w:cs="Times New Roman"/>
        </w:rPr>
        <w:t>У Београду,</w:t>
      </w:r>
      <w:r>
        <w:rPr>
          <w:rFonts w:cs="Times New Roman"/>
        </w:rPr>
        <w:t xml:space="preserve"> </w:t>
      </w:r>
      <w:r w:rsidR="006A6437">
        <w:rPr>
          <w:rFonts w:cs="Times New Roman"/>
        </w:rPr>
        <w:t>0</w:t>
      </w:r>
      <w:r w:rsidR="003426D4">
        <w:rPr>
          <w:rFonts w:cs="Times New Roman"/>
          <w:lang w:val="en-US"/>
        </w:rPr>
        <w:t>2</w:t>
      </w:r>
      <w:r>
        <w:rPr>
          <w:rFonts w:cs="Times New Roman"/>
        </w:rPr>
        <w:t>.0</w:t>
      </w:r>
      <w:r w:rsidR="003426D4">
        <w:rPr>
          <w:rFonts w:cs="Times New Roman"/>
          <w:lang w:val="en-US"/>
        </w:rPr>
        <w:t>7</w:t>
      </w:r>
      <w:r>
        <w:rPr>
          <w:rFonts w:cs="Times New Roman"/>
        </w:rPr>
        <w:t>.20</w:t>
      </w:r>
      <w:r w:rsidR="006A6437">
        <w:rPr>
          <w:rFonts w:cs="Times New Roman"/>
        </w:rPr>
        <w:t>12</w:t>
      </w:r>
      <w:r>
        <w:rPr>
          <w:rFonts w:cs="Times New Roman"/>
        </w:rPr>
        <w:t>.</w:t>
      </w:r>
      <w:r w:rsidRPr="00700710">
        <w:rPr>
          <w:rFonts w:cs="Times New Roman"/>
        </w:rPr>
        <w:t>године</w:t>
      </w:r>
    </w:p>
    <w:p w14:paraId="4432FF68" w14:textId="77777777" w:rsidR="007C0FE6" w:rsidRPr="00372165" w:rsidRDefault="007C0FE6" w:rsidP="007C0FE6">
      <w:pPr>
        <w:ind w:firstLine="720"/>
        <w:rPr>
          <w:rFonts w:cs="Times New Roman"/>
          <w:lang w:val="en-US"/>
        </w:rPr>
      </w:pPr>
      <w:r w:rsidRPr="00700710">
        <w:rPr>
          <w:rFonts w:cs="Times New Roman"/>
        </w:rPr>
        <w:t>Број:</w:t>
      </w:r>
      <w:r>
        <w:rPr>
          <w:rFonts w:cs="Times New Roman"/>
        </w:rPr>
        <w:t xml:space="preserve"> </w:t>
      </w:r>
      <w:r w:rsidR="00372165">
        <w:rPr>
          <w:rFonts w:cs="Times New Roman"/>
          <w:lang w:val="en-US"/>
        </w:rPr>
        <w:t>404-05-00037/2012-04</w:t>
      </w:r>
    </w:p>
    <w:p w14:paraId="737D0E6C" w14:textId="77777777" w:rsidR="007C0FE6" w:rsidRPr="00700710" w:rsidRDefault="007C0FE6" w:rsidP="007C0FE6">
      <w:pPr>
        <w:ind w:firstLine="720"/>
        <w:jc w:val="right"/>
        <w:outlineLvl w:val="0"/>
        <w:rPr>
          <w:rFonts w:cs="Times New Roman"/>
          <w:bCs w:val="0"/>
        </w:rPr>
      </w:pPr>
      <w:r w:rsidRPr="00700710">
        <w:rPr>
          <w:rFonts w:cs="Times New Roman"/>
          <w:bCs w:val="0"/>
        </w:rPr>
        <w:t>ПОВЕРЕНИК</w:t>
      </w:r>
    </w:p>
    <w:p w14:paraId="1F9F36AE" w14:textId="77777777" w:rsidR="007C0FE6" w:rsidRPr="00700710" w:rsidRDefault="007C0FE6" w:rsidP="007C0FE6">
      <w:pPr>
        <w:ind w:firstLine="720"/>
        <w:jc w:val="right"/>
        <w:rPr>
          <w:rFonts w:cs="Times New Roman"/>
          <w:bCs w:val="0"/>
        </w:rPr>
      </w:pPr>
    </w:p>
    <w:p w14:paraId="3A0164FD" w14:textId="77777777" w:rsidR="007C0FE6" w:rsidRPr="00FD2B73" w:rsidRDefault="007C0FE6" w:rsidP="007C0FE6">
      <w:pPr>
        <w:ind w:firstLine="720"/>
        <w:jc w:val="right"/>
        <w:rPr>
          <w:rFonts w:cs="Times New Roman"/>
        </w:rPr>
      </w:pPr>
      <w:r w:rsidRPr="00700710">
        <w:rPr>
          <w:rFonts w:cs="Times New Roman"/>
          <w:bCs w:val="0"/>
        </w:rPr>
        <w:t>Родољуб Шабић</w:t>
      </w:r>
      <w:r>
        <w:rPr>
          <w:rFonts w:cs="Times New Roman"/>
          <w:bCs w:val="0"/>
        </w:rPr>
        <w:t xml:space="preserve"> </w:t>
      </w:r>
    </w:p>
    <w:p w14:paraId="628C0517" w14:textId="77777777" w:rsidR="007C0FE6" w:rsidRPr="00700710" w:rsidRDefault="007C0FE6" w:rsidP="007C0FE6">
      <w:pPr>
        <w:ind w:firstLine="720"/>
        <w:rPr>
          <w:rFonts w:cs="Times New Roman"/>
        </w:rPr>
      </w:pPr>
    </w:p>
    <w:p w14:paraId="30AC32A0" w14:textId="77777777" w:rsidR="00092A99" w:rsidRDefault="00092A99"/>
    <w:sectPr w:rsidR="00092A99" w:rsidSect="00330A1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F182" w14:textId="77777777" w:rsidR="00330A16" w:rsidRDefault="00330A16" w:rsidP="00F112F0">
      <w:r>
        <w:separator/>
      </w:r>
    </w:p>
  </w:endnote>
  <w:endnote w:type="continuationSeparator" w:id="0">
    <w:p w14:paraId="4D49F41D" w14:textId="77777777" w:rsidR="00330A16" w:rsidRDefault="00330A16" w:rsidP="00F1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C09E" w14:textId="77777777" w:rsidR="00000000" w:rsidRDefault="00C41A08" w:rsidP="005363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F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73E8C" w14:textId="77777777" w:rsidR="00000000" w:rsidRDefault="00000000" w:rsidP="00FE3D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8974" w14:textId="77777777" w:rsidR="00000000" w:rsidRDefault="00000000" w:rsidP="00FE3D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D4E7" w14:textId="77777777" w:rsidR="00330A16" w:rsidRDefault="00330A16" w:rsidP="00F112F0">
      <w:r>
        <w:separator/>
      </w:r>
    </w:p>
  </w:footnote>
  <w:footnote w:type="continuationSeparator" w:id="0">
    <w:p w14:paraId="2B1F8078" w14:textId="77777777" w:rsidR="00330A16" w:rsidRDefault="00330A16" w:rsidP="00F1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09FA" w14:textId="77777777" w:rsidR="00000000" w:rsidRDefault="00C41A08" w:rsidP="002638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F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456434" w14:textId="77777777" w:rsidR="00000000" w:rsidRDefault="00000000" w:rsidP="001E2D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D3E0" w14:textId="77777777" w:rsidR="00000000" w:rsidRDefault="00C41A08" w:rsidP="002638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F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6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0729D1" w14:textId="77777777" w:rsidR="00000000" w:rsidRDefault="00000000" w:rsidP="001E2D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E914F1F"/>
    <w:multiLevelType w:val="hybridMultilevel"/>
    <w:tmpl w:val="D4C2B0B0"/>
    <w:lvl w:ilvl="0" w:tplc="5CF0DF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83624"/>
    <w:multiLevelType w:val="hybridMultilevel"/>
    <w:tmpl w:val="3ABEF064"/>
    <w:lvl w:ilvl="0" w:tplc="D4346028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22749969">
    <w:abstractNumId w:val="1"/>
  </w:num>
  <w:num w:numId="2" w16cid:durableId="1132676216">
    <w:abstractNumId w:val="0"/>
  </w:num>
  <w:num w:numId="3" w16cid:durableId="66073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E6"/>
    <w:rsid w:val="00085F27"/>
    <w:rsid w:val="00092A99"/>
    <w:rsid w:val="000A2A99"/>
    <w:rsid w:val="0019511D"/>
    <w:rsid w:val="002528C6"/>
    <w:rsid w:val="00281F5B"/>
    <w:rsid w:val="002844E5"/>
    <w:rsid w:val="002A4C59"/>
    <w:rsid w:val="002B39D6"/>
    <w:rsid w:val="00330A16"/>
    <w:rsid w:val="003426D4"/>
    <w:rsid w:val="00343C44"/>
    <w:rsid w:val="00372165"/>
    <w:rsid w:val="00381008"/>
    <w:rsid w:val="0040277C"/>
    <w:rsid w:val="00496D6E"/>
    <w:rsid w:val="00511C47"/>
    <w:rsid w:val="005B1C29"/>
    <w:rsid w:val="00621333"/>
    <w:rsid w:val="0064780B"/>
    <w:rsid w:val="006633CC"/>
    <w:rsid w:val="006A6437"/>
    <w:rsid w:val="006E7A2B"/>
    <w:rsid w:val="00704813"/>
    <w:rsid w:val="00713B65"/>
    <w:rsid w:val="007A33DE"/>
    <w:rsid w:val="007A6451"/>
    <w:rsid w:val="007C0FE6"/>
    <w:rsid w:val="009231DA"/>
    <w:rsid w:val="00926927"/>
    <w:rsid w:val="00A375F1"/>
    <w:rsid w:val="00A52E7A"/>
    <w:rsid w:val="00AC0846"/>
    <w:rsid w:val="00B711D0"/>
    <w:rsid w:val="00B97D59"/>
    <w:rsid w:val="00C1293F"/>
    <w:rsid w:val="00C2196C"/>
    <w:rsid w:val="00C41644"/>
    <w:rsid w:val="00C41A08"/>
    <w:rsid w:val="00C63684"/>
    <w:rsid w:val="00C71FBB"/>
    <w:rsid w:val="00CA72D8"/>
    <w:rsid w:val="00DA565F"/>
    <w:rsid w:val="00E06B44"/>
    <w:rsid w:val="00E15C58"/>
    <w:rsid w:val="00E25D23"/>
    <w:rsid w:val="00ED4152"/>
    <w:rsid w:val="00ED4933"/>
    <w:rsid w:val="00EE794C"/>
    <w:rsid w:val="00EF09B2"/>
    <w:rsid w:val="00F112F0"/>
    <w:rsid w:val="00F6182C"/>
    <w:rsid w:val="00FD3905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7B70"/>
  <w15:docId w15:val="{597473C6-002D-4E63-B87E-861D02AA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E6"/>
    <w:pPr>
      <w:spacing w:after="0" w:line="240" w:lineRule="auto"/>
      <w:jc w:val="both"/>
    </w:pPr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0FE6"/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styleId="PageNumber">
    <w:name w:val="page number"/>
    <w:basedOn w:val="DefaultParagraphFont"/>
    <w:rsid w:val="007C0FE6"/>
  </w:style>
  <w:style w:type="paragraph" w:styleId="Header">
    <w:name w:val="header"/>
    <w:basedOn w:val="Normal"/>
    <w:link w:val="HeaderChar"/>
    <w:rsid w:val="007C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0FE6"/>
    <w:rPr>
      <w:rFonts w:ascii="Times New Roman" w:eastAsia="Times New Roman" w:hAnsi="Times New Roman" w:cs="Tahoma"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EE794C"/>
    <w:pPr>
      <w:spacing w:after="0" w:line="240" w:lineRule="auto"/>
      <w:jc w:val="both"/>
    </w:pPr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BodyText1"/>
    <w:rsid w:val="00085F27"/>
    <w:rPr>
      <w:rFonts w:ascii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085F27"/>
    <w:pPr>
      <w:shd w:val="clear" w:color="auto" w:fill="FFFFFF"/>
      <w:spacing w:before="360" w:after="720" w:line="266" w:lineRule="exact"/>
      <w:ind w:hanging="340"/>
      <w:jc w:val="center"/>
    </w:pPr>
    <w:rPr>
      <w:rFonts w:eastAsiaTheme="minorHAnsi" w:cs="Times New Roman"/>
      <w:bCs w:val="0"/>
      <w:spacing w:val="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rada.kovacevic</dc:creator>
  <cp:keywords/>
  <dc:description/>
  <cp:lastModifiedBy>Dragan Milovanovic</cp:lastModifiedBy>
  <cp:revision>2</cp:revision>
  <cp:lastPrinted>2012-07-02T08:28:00Z</cp:lastPrinted>
  <dcterms:created xsi:type="dcterms:W3CDTF">2024-02-26T07:52:00Z</dcterms:created>
  <dcterms:modified xsi:type="dcterms:W3CDTF">2024-02-26T07:52:00Z</dcterms:modified>
</cp:coreProperties>
</file>