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B899" w14:textId="5AB99914" w:rsidR="00C97E29" w:rsidRPr="00F43E05" w:rsidRDefault="00A27049" w:rsidP="00C97E29">
      <w:pPr>
        <w:jc w:val="center"/>
        <w:rPr>
          <w:b/>
          <w:sz w:val="22"/>
          <w:szCs w:val="22"/>
          <w:lang w:val="sr-Cyrl-RS"/>
        </w:rPr>
      </w:pPr>
      <w:r w:rsidRPr="00F43E05">
        <w:rPr>
          <w:b/>
          <w:noProof/>
          <w:sz w:val="22"/>
          <w:szCs w:val="22"/>
          <w:lang w:val="sr-Cyrl-RS"/>
        </w:rPr>
        <w:drawing>
          <wp:anchor distT="0" distB="0" distL="114300" distR="114300" simplePos="0" relativeHeight="251657728" behindDoc="1" locked="0" layoutInCell="1" allowOverlap="1" wp14:anchorId="0F46B1AC" wp14:editId="04876EFD">
            <wp:simplePos x="0" y="0"/>
            <wp:positionH relativeFrom="column">
              <wp:posOffset>2409825</wp:posOffset>
            </wp:positionH>
            <wp:positionV relativeFrom="paragraph">
              <wp:posOffset>-356235</wp:posOffset>
            </wp:positionV>
            <wp:extent cx="662305" cy="967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2831A" w14:textId="77777777" w:rsidR="00C97E29" w:rsidRPr="00F43E05" w:rsidRDefault="00C97E29" w:rsidP="00C97E29">
      <w:pPr>
        <w:jc w:val="center"/>
        <w:rPr>
          <w:b/>
          <w:sz w:val="22"/>
          <w:szCs w:val="22"/>
          <w:lang w:val="sr-Cyrl-RS"/>
        </w:rPr>
      </w:pPr>
    </w:p>
    <w:p w14:paraId="349C34CB" w14:textId="77777777" w:rsidR="00C97E29" w:rsidRPr="00F43E05" w:rsidRDefault="00C97E29" w:rsidP="00C97E29">
      <w:pPr>
        <w:jc w:val="center"/>
        <w:rPr>
          <w:b/>
          <w:sz w:val="22"/>
          <w:szCs w:val="22"/>
          <w:lang w:val="sr-Cyrl-RS"/>
        </w:rPr>
      </w:pPr>
    </w:p>
    <w:p w14:paraId="67A219FF" w14:textId="77777777" w:rsidR="00C97E29" w:rsidRPr="00F43E05" w:rsidRDefault="00C97E29" w:rsidP="00C97E29">
      <w:pPr>
        <w:jc w:val="center"/>
        <w:rPr>
          <w:b/>
          <w:sz w:val="22"/>
          <w:szCs w:val="22"/>
          <w:lang w:val="sr-Cyrl-RS"/>
        </w:rPr>
      </w:pPr>
    </w:p>
    <w:p w14:paraId="50CC4C10" w14:textId="77777777" w:rsidR="00C97E29" w:rsidRPr="00F43E05" w:rsidRDefault="00C97E29" w:rsidP="00C97E29">
      <w:pPr>
        <w:jc w:val="center"/>
        <w:rPr>
          <w:b/>
          <w:sz w:val="22"/>
          <w:szCs w:val="22"/>
          <w:lang w:val="sr-Cyrl-RS"/>
        </w:rPr>
      </w:pPr>
      <w:r w:rsidRPr="00F43E05">
        <w:rPr>
          <w:b/>
          <w:sz w:val="22"/>
          <w:szCs w:val="22"/>
          <w:lang w:val="sr-Cyrl-RS"/>
        </w:rPr>
        <w:t>Република Србија</w:t>
      </w:r>
    </w:p>
    <w:p w14:paraId="488EE864" w14:textId="77777777" w:rsidR="00C97E29" w:rsidRPr="00F43E05" w:rsidRDefault="00C97E29" w:rsidP="00C97E29">
      <w:pPr>
        <w:jc w:val="center"/>
        <w:rPr>
          <w:sz w:val="22"/>
          <w:szCs w:val="22"/>
          <w:lang w:val="sr-Cyrl-RS"/>
        </w:rPr>
      </w:pPr>
      <w:r w:rsidRPr="00F43E05">
        <w:rPr>
          <w:sz w:val="22"/>
          <w:szCs w:val="22"/>
          <w:lang w:val="sr-Cyrl-RS"/>
        </w:rPr>
        <w:t xml:space="preserve">Повереник за информације </w:t>
      </w:r>
    </w:p>
    <w:p w14:paraId="2D76115B" w14:textId="77777777" w:rsidR="00C97E29" w:rsidRPr="00F43E05" w:rsidRDefault="00C97E29" w:rsidP="00C97E29">
      <w:pPr>
        <w:jc w:val="center"/>
        <w:rPr>
          <w:sz w:val="22"/>
          <w:szCs w:val="22"/>
          <w:lang w:val="sr-Cyrl-RS"/>
        </w:rPr>
      </w:pPr>
      <w:r w:rsidRPr="00F43E05">
        <w:rPr>
          <w:sz w:val="22"/>
          <w:szCs w:val="22"/>
          <w:lang w:val="sr-Cyrl-RS"/>
        </w:rPr>
        <w:t>од јавног значаја и заштиту података о личности</w:t>
      </w:r>
    </w:p>
    <w:p w14:paraId="25849F69" w14:textId="77777777" w:rsidR="00C97E29" w:rsidRPr="00F43E05" w:rsidRDefault="00C97E29" w:rsidP="00C97E29">
      <w:pPr>
        <w:ind w:firstLine="720"/>
        <w:jc w:val="both"/>
        <w:outlineLvl w:val="0"/>
        <w:rPr>
          <w:sz w:val="22"/>
          <w:szCs w:val="22"/>
          <w:lang w:val="sr-Cyrl-RS"/>
        </w:rPr>
      </w:pPr>
    </w:p>
    <w:p w14:paraId="6BE44054" w14:textId="77777777" w:rsidR="00CA6B8B" w:rsidRPr="00F43E05" w:rsidRDefault="00CA6B8B" w:rsidP="00C97E29">
      <w:pPr>
        <w:ind w:firstLine="720"/>
        <w:jc w:val="both"/>
        <w:outlineLvl w:val="0"/>
        <w:rPr>
          <w:sz w:val="22"/>
          <w:szCs w:val="22"/>
          <w:lang w:val="sr-Cyrl-RS"/>
        </w:rPr>
      </w:pPr>
    </w:p>
    <w:p w14:paraId="395660C8" w14:textId="21DA87AC" w:rsidR="00BC5675" w:rsidRPr="002044D5" w:rsidRDefault="00C97E29" w:rsidP="00564C02">
      <w:pPr>
        <w:ind w:firstLine="720"/>
        <w:jc w:val="both"/>
        <w:outlineLvl w:val="0"/>
        <w:rPr>
          <w:sz w:val="22"/>
          <w:szCs w:val="22"/>
          <w:lang w:val="sr-Cyrl-RS"/>
        </w:rPr>
      </w:pPr>
      <w:r w:rsidRPr="002044D5">
        <w:rPr>
          <w:sz w:val="22"/>
          <w:szCs w:val="22"/>
          <w:lang w:val="sr-Cyrl-RS"/>
        </w:rPr>
        <w:t>На основу члана 34. Закона о слободном приступу информацијама од јавног значаја („Службени гласник РС”, бр. 120/04, 54/07, 104/09</w:t>
      </w:r>
      <w:r w:rsidR="00601956" w:rsidRPr="002044D5">
        <w:rPr>
          <w:sz w:val="22"/>
          <w:szCs w:val="22"/>
          <w:lang w:val="sr-Cyrl-RS"/>
        </w:rPr>
        <w:t xml:space="preserve">, </w:t>
      </w:r>
      <w:r w:rsidRPr="002044D5">
        <w:rPr>
          <w:sz w:val="22"/>
          <w:szCs w:val="22"/>
          <w:lang w:val="sr-Cyrl-RS"/>
        </w:rPr>
        <w:t>36/10</w:t>
      </w:r>
      <w:r w:rsidR="00601956" w:rsidRPr="002044D5">
        <w:rPr>
          <w:sz w:val="22"/>
          <w:szCs w:val="22"/>
          <w:lang w:val="sr-Cyrl-RS"/>
        </w:rPr>
        <w:t xml:space="preserve"> и 105/21</w:t>
      </w:r>
      <w:r w:rsidRPr="002044D5">
        <w:rPr>
          <w:sz w:val="22"/>
          <w:szCs w:val="22"/>
          <w:lang w:val="sr-Cyrl-RS"/>
        </w:rPr>
        <w:t xml:space="preserve">), члана </w:t>
      </w:r>
      <w:r w:rsidR="005346A9" w:rsidRPr="002044D5">
        <w:rPr>
          <w:sz w:val="22"/>
          <w:szCs w:val="22"/>
          <w:lang w:val="sr-Cyrl-RS"/>
        </w:rPr>
        <w:t>73. став 3. Закона о заштити података о личности ( „Службени гласник РС“, број 87/18</w:t>
      </w:r>
      <w:r w:rsidRPr="002044D5">
        <w:rPr>
          <w:sz w:val="22"/>
          <w:szCs w:val="22"/>
          <w:lang w:val="sr-Cyrl-RS"/>
        </w:rPr>
        <w:t xml:space="preserve">), </w:t>
      </w:r>
      <w:r w:rsidR="00982DFE" w:rsidRPr="002044D5">
        <w:rPr>
          <w:sz w:val="22"/>
          <w:szCs w:val="22"/>
          <w:lang w:val="sr-Cyrl-RS"/>
        </w:rPr>
        <w:t xml:space="preserve">члана 49. став 3. </w:t>
      </w:r>
      <w:r w:rsidRPr="002044D5">
        <w:rPr>
          <w:sz w:val="22"/>
          <w:szCs w:val="22"/>
          <w:lang w:val="sr-Cyrl-RS"/>
        </w:rPr>
        <w:t>Закона о државним службеницима („Службени гласник РС”, бр. 79/05, 81/05-исправка, 83/05-исправка, 64/07, 67/07-исправка,116/08 и 104/09</w:t>
      </w:r>
      <w:r w:rsidR="003B2F1A" w:rsidRPr="002044D5">
        <w:rPr>
          <w:sz w:val="22"/>
          <w:szCs w:val="22"/>
          <w:lang w:val="sr-Cyrl-RS"/>
        </w:rPr>
        <w:t xml:space="preserve">, </w:t>
      </w:r>
      <w:r w:rsidRPr="002044D5">
        <w:rPr>
          <w:sz w:val="22"/>
          <w:szCs w:val="22"/>
          <w:lang w:val="sr-Cyrl-RS"/>
        </w:rPr>
        <w:t>99/14</w:t>
      </w:r>
      <w:r w:rsidR="003B2F1A" w:rsidRPr="002044D5">
        <w:rPr>
          <w:sz w:val="22"/>
          <w:szCs w:val="22"/>
          <w:lang w:val="sr-Cyrl-RS"/>
        </w:rPr>
        <w:t>, 94/17</w:t>
      </w:r>
      <w:r w:rsidR="008443A9" w:rsidRPr="002044D5">
        <w:rPr>
          <w:sz w:val="22"/>
          <w:szCs w:val="22"/>
          <w:lang w:val="sr-Cyrl-RS"/>
        </w:rPr>
        <w:t>,</w:t>
      </w:r>
      <w:r w:rsidR="003B2F1A" w:rsidRPr="002044D5">
        <w:rPr>
          <w:sz w:val="22"/>
          <w:szCs w:val="22"/>
          <w:lang w:val="sr-Cyrl-RS"/>
        </w:rPr>
        <w:t xml:space="preserve"> 95/18</w:t>
      </w:r>
      <w:r w:rsidR="008443A9" w:rsidRPr="002044D5">
        <w:rPr>
          <w:sz w:val="22"/>
          <w:szCs w:val="22"/>
          <w:lang w:val="sr-Cyrl-RS"/>
        </w:rPr>
        <w:t>,</w:t>
      </w:r>
      <w:r w:rsidR="00F53587" w:rsidRPr="002044D5">
        <w:rPr>
          <w:sz w:val="22"/>
          <w:szCs w:val="22"/>
          <w:lang w:val="ru-RU"/>
        </w:rPr>
        <w:t xml:space="preserve"> </w:t>
      </w:r>
      <w:r w:rsidR="00F53587" w:rsidRPr="002044D5">
        <w:rPr>
          <w:sz w:val="22"/>
          <w:szCs w:val="22"/>
          <w:lang w:val="sr-Cyrl-RS"/>
        </w:rPr>
        <w:t>157/20</w:t>
      </w:r>
      <w:r w:rsidR="00AB7CAE" w:rsidRPr="002044D5">
        <w:rPr>
          <w:sz w:val="22"/>
          <w:szCs w:val="22"/>
          <w:lang w:val="sr-Latn-RS"/>
        </w:rPr>
        <w:t>,</w:t>
      </w:r>
      <w:r w:rsidR="008443A9" w:rsidRPr="002044D5">
        <w:rPr>
          <w:sz w:val="22"/>
          <w:szCs w:val="22"/>
          <w:lang w:val="sr-Cyrl-RS"/>
        </w:rPr>
        <w:t xml:space="preserve"> 142/22</w:t>
      </w:r>
      <w:r w:rsidR="00AB7CAE" w:rsidRPr="002044D5">
        <w:rPr>
          <w:sz w:val="22"/>
          <w:szCs w:val="22"/>
          <w:lang w:val="sr-Cyrl-RS"/>
        </w:rPr>
        <w:t xml:space="preserve"> и</w:t>
      </w:r>
      <w:r w:rsidR="00AB7CAE" w:rsidRPr="002044D5">
        <w:rPr>
          <w:sz w:val="22"/>
          <w:szCs w:val="22"/>
          <w:lang w:val="sr-Latn-RS"/>
        </w:rPr>
        <w:t xml:space="preserve"> 13/25-</w:t>
      </w:r>
      <w:r w:rsidR="00AB7CAE" w:rsidRPr="002044D5">
        <w:rPr>
          <w:sz w:val="22"/>
          <w:szCs w:val="22"/>
          <w:lang w:val="sr-Cyrl-RS"/>
        </w:rPr>
        <w:t>одлука УС и 19/25</w:t>
      </w:r>
      <w:r w:rsidRPr="002044D5">
        <w:rPr>
          <w:sz w:val="22"/>
          <w:szCs w:val="22"/>
          <w:lang w:val="sr-Cyrl-RS"/>
        </w:rPr>
        <w:t xml:space="preserve">), </w:t>
      </w:r>
      <w:r w:rsidR="00982DFE" w:rsidRPr="002044D5">
        <w:rPr>
          <w:sz w:val="22"/>
          <w:szCs w:val="22"/>
          <w:lang w:val="sr-Cyrl-RS"/>
        </w:rPr>
        <w:t>чл</w:t>
      </w:r>
      <w:r w:rsidR="00745BBB" w:rsidRPr="002044D5">
        <w:rPr>
          <w:sz w:val="22"/>
          <w:szCs w:val="22"/>
          <w:lang w:val="sr-Cyrl-RS"/>
        </w:rPr>
        <w:t>.</w:t>
      </w:r>
      <w:r w:rsidR="00982DFE" w:rsidRPr="002044D5">
        <w:rPr>
          <w:sz w:val="22"/>
          <w:szCs w:val="22"/>
          <w:lang w:val="sr-Cyrl-RS"/>
        </w:rPr>
        <w:t xml:space="preserve"> </w:t>
      </w:r>
      <w:r w:rsidR="00745BBB" w:rsidRPr="002044D5">
        <w:rPr>
          <w:sz w:val="22"/>
          <w:szCs w:val="22"/>
          <w:lang w:val="sr-Cyrl-RS"/>
        </w:rPr>
        <w:t>4</w:t>
      </w:r>
      <w:r w:rsidR="00E564D3" w:rsidRPr="002044D5">
        <w:rPr>
          <w:sz w:val="22"/>
          <w:szCs w:val="22"/>
          <w:lang w:val="sr-Cyrl-RS"/>
        </w:rPr>
        <w:t>.</w:t>
      </w:r>
      <w:r w:rsidR="00745BBB" w:rsidRPr="002044D5">
        <w:rPr>
          <w:sz w:val="22"/>
          <w:szCs w:val="22"/>
          <w:lang w:val="sr-Cyrl-RS"/>
        </w:rPr>
        <w:t xml:space="preserve"> став 3, чл. </w:t>
      </w:r>
      <w:r w:rsidR="001830BE" w:rsidRPr="002044D5">
        <w:rPr>
          <w:sz w:val="22"/>
          <w:szCs w:val="22"/>
          <w:lang w:val="sr-Cyrl-RS"/>
        </w:rPr>
        <w:t>5</w:t>
      </w:r>
      <w:r w:rsidR="00E564D3" w:rsidRPr="002044D5">
        <w:rPr>
          <w:sz w:val="22"/>
          <w:szCs w:val="22"/>
          <w:lang w:val="sr-Cyrl-RS"/>
        </w:rPr>
        <w:t>.</w:t>
      </w:r>
      <w:r w:rsidR="001830BE" w:rsidRPr="002044D5">
        <w:rPr>
          <w:sz w:val="22"/>
          <w:szCs w:val="22"/>
          <w:lang w:val="sr-Cyrl-RS"/>
        </w:rPr>
        <w:t xml:space="preserve"> ст. 3</w:t>
      </w:r>
      <w:r w:rsidR="00982DFE" w:rsidRPr="002044D5">
        <w:rPr>
          <w:sz w:val="22"/>
          <w:szCs w:val="22"/>
          <w:lang w:val="sr-Cyrl-RS"/>
        </w:rPr>
        <w:t xml:space="preserve">. и </w:t>
      </w:r>
      <w:r w:rsidR="001830BE" w:rsidRPr="002044D5">
        <w:rPr>
          <w:sz w:val="22"/>
          <w:szCs w:val="22"/>
          <w:lang w:val="sr-Cyrl-RS"/>
        </w:rPr>
        <w:t xml:space="preserve"> 4.</w:t>
      </w:r>
      <w:r w:rsidR="00E564D3" w:rsidRPr="002044D5">
        <w:rPr>
          <w:sz w:val="22"/>
          <w:szCs w:val="22"/>
          <w:lang w:val="sr-Latn-RS"/>
        </w:rPr>
        <w:t xml:space="preserve"> </w:t>
      </w:r>
      <w:r w:rsidR="00E564D3" w:rsidRPr="002044D5">
        <w:rPr>
          <w:sz w:val="22"/>
          <w:szCs w:val="22"/>
          <w:lang w:val="sr-Cyrl-RS"/>
        </w:rPr>
        <w:t>и</w:t>
      </w:r>
      <w:r w:rsidR="001830BE" w:rsidRPr="002044D5">
        <w:rPr>
          <w:sz w:val="22"/>
          <w:szCs w:val="22"/>
          <w:lang w:val="sr-Cyrl-RS"/>
        </w:rPr>
        <w:t xml:space="preserve"> </w:t>
      </w:r>
      <w:r w:rsidR="00982DFE" w:rsidRPr="002044D5">
        <w:rPr>
          <w:sz w:val="22"/>
          <w:szCs w:val="22"/>
          <w:lang w:val="sr-Cyrl-RS"/>
        </w:rPr>
        <w:t>чл</w:t>
      </w:r>
      <w:r w:rsidR="001830BE" w:rsidRPr="002044D5">
        <w:rPr>
          <w:sz w:val="22"/>
          <w:szCs w:val="22"/>
          <w:lang w:val="sr-Cyrl-RS"/>
        </w:rPr>
        <w:t>. 6</w:t>
      </w:r>
      <w:r w:rsidR="00E564D3" w:rsidRPr="002044D5">
        <w:rPr>
          <w:sz w:val="22"/>
          <w:szCs w:val="22"/>
          <w:lang w:val="sr-Cyrl-RS"/>
        </w:rPr>
        <w:t>.</w:t>
      </w:r>
      <w:r w:rsidR="001830BE" w:rsidRPr="002044D5">
        <w:rPr>
          <w:sz w:val="22"/>
          <w:szCs w:val="22"/>
          <w:lang w:val="sr-Cyrl-RS"/>
        </w:rPr>
        <w:t xml:space="preserve"> и</w:t>
      </w:r>
      <w:r w:rsidR="00982DFE" w:rsidRPr="002044D5">
        <w:rPr>
          <w:sz w:val="22"/>
          <w:szCs w:val="22"/>
          <w:lang w:val="sr-Cyrl-RS"/>
        </w:rPr>
        <w:t xml:space="preserve"> 7. </w:t>
      </w:r>
      <w:r w:rsidRPr="002044D5">
        <w:rPr>
          <w:sz w:val="22"/>
          <w:szCs w:val="22"/>
          <w:lang w:val="sr-Cyrl-RS"/>
        </w:rPr>
        <w:t>Уредбе о интерно</w:t>
      </w:r>
      <w:r w:rsidR="001830BE" w:rsidRPr="002044D5">
        <w:rPr>
          <w:sz w:val="22"/>
          <w:szCs w:val="22"/>
          <w:lang w:val="sr-Cyrl-RS"/>
        </w:rPr>
        <w:t>м</w:t>
      </w:r>
      <w:r w:rsidRPr="002044D5">
        <w:rPr>
          <w:sz w:val="22"/>
          <w:szCs w:val="22"/>
          <w:lang w:val="sr-Cyrl-RS"/>
        </w:rPr>
        <w:t xml:space="preserve"> и јавно</w:t>
      </w:r>
      <w:r w:rsidR="001830BE" w:rsidRPr="002044D5">
        <w:rPr>
          <w:sz w:val="22"/>
          <w:szCs w:val="22"/>
          <w:lang w:val="sr-Cyrl-RS"/>
        </w:rPr>
        <w:t>м</w:t>
      </w:r>
      <w:r w:rsidRPr="002044D5">
        <w:rPr>
          <w:sz w:val="22"/>
          <w:szCs w:val="22"/>
          <w:lang w:val="sr-Cyrl-RS"/>
        </w:rPr>
        <w:t xml:space="preserve"> конкурс</w:t>
      </w:r>
      <w:r w:rsidR="001830BE" w:rsidRPr="002044D5">
        <w:rPr>
          <w:sz w:val="22"/>
          <w:szCs w:val="22"/>
          <w:lang w:val="sr-Cyrl-RS"/>
        </w:rPr>
        <w:t>у</w:t>
      </w:r>
      <w:r w:rsidRPr="002044D5">
        <w:rPr>
          <w:sz w:val="22"/>
          <w:szCs w:val="22"/>
          <w:lang w:val="sr-Cyrl-RS"/>
        </w:rPr>
        <w:t xml:space="preserve"> за попуњавање радних места у државним органима („Службени гласник РС”, бр. </w:t>
      </w:r>
      <w:r w:rsidR="001830BE" w:rsidRPr="002044D5">
        <w:rPr>
          <w:sz w:val="22"/>
          <w:szCs w:val="22"/>
          <w:lang w:val="sr-Cyrl-RS"/>
        </w:rPr>
        <w:t>2</w:t>
      </w:r>
      <w:r w:rsidRPr="002044D5">
        <w:rPr>
          <w:sz w:val="22"/>
          <w:szCs w:val="22"/>
          <w:lang w:val="sr-Cyrl-RS"/>
        </w:rPr>
        <w:t>/</w:t>
      </w:r>
      <w:r w:rsidR="001830BE" w:rsidRPr="002044D5">
        <w:rPr>
          <w:sz w:val="22"/>
          <w:szCs w:val="22"/>
          <w:lang w:val="sr-Cyrl-RS"/>
        </w:rPr>
        <w:t>19</w:t>
      </w:r>
      <w:r w:rsidR="00601956" w:rsidRPr="002044D5">
        <w:rPr>
          <w:sz w:val="22"/>
          <w:szCs w:val="22"/>
          <w:lang w:val="sr-Cyrl-RS"/>
        </w:rPr>
        <w:t xml:space="preserve"> и 67/21</w:t>
      </w:r>
      <w:r w:rsidR="001830BE" w:rsidRPr="002044D5">
        <w:rPr>
          <w:sz w:val="22"/>
          <w:szCs w:val="22"/>
          <w:lang w:val="sr-Cyrl-RS"/>
        </w:rPr>
        <w:t xml:space="preserve">) </w:t>
      </w:r>
      <w:r w:rsidRPr="002044D5">
        <w:rPr>
          <w:sz w:val="22"/>
          <w:szCs w:val="22"/>
          <w:lang w:val="sr-Cyrl-RS"/>
        </w:rPr>
        <w:t>и члана 3. ст</w:t>
      </w:r>
      <w:r w:rsidR="001830BE" w:rsidRPr="002044D5">
        <w:rPr>
          <w:sz w:val="22"/>
          <w:szCs w:val="22"/>
          <w:lang w:val="sr-Cyrl-RS"/>
        </w:rPr>
        <w:t>.</w:t>
      </w:r>
      <w:r w:rsidRPr="002044D5">
        <w:rPr>
          <w:sz w:val="22"/>
          <w:szCs w:val="22"/>
          <w:lang w:val="sr-Cyrl-RS"/>
        </w:rPr>
        <w:t xml:space="preserve"> </w:t>
      </w:r>
      <w:r w:rsidR="00BD573F" w:rsidRPr="002044D5">
        <w:rPr>
          <w:sz w:val="22"/>
          <w:szCs w:val="22"/>
          <w:lang w:val="sr-Cyrl-RS"/>
        </w:rPr>
        <w:t>1</w:t>
      </w:r>
      <w:r w:rsidRPr="002044D5">
        <w:rPr>
          <w:sz w:val="22"/>
          <w:szCs w:val="22"/>
          <w:lang w:val="sr-Cyrl-RS"/>
        </w:rPr>
        <w:t xml:space="preserve">. и </w:t>
      </w:r>
      <w:r w:rsidR="00BD573F" w:rsidRPr="002044D5">
        <w:rPr>
          <w:sz w:val="22"/>
          <w:szCs w:val="22"/>
          <w:lang w:val="sr-Cyrl-RS"/>
        </w:rPr>
        <w:t>3</w:t>
      </w:r>
      <w:r w:rsidRPr="002044D5">
        <w:rPr>
          <w:sz w:val="22"/>
          <w:szCs w:val="22"/>
          <w:lang w:val="sr-Cyrl-RS"/>
        </w:rPr>
        <w:t xml:space="preserve">.  </w:t>
      </w:r>
      <w:bookmarkStart w:id="0" w:name="_Hlk45794121"/>
      <w:r w:rsidRPr="002044D5">
        <w:rPr>
          <w:sz w:val="22"/>
          <w:szCs w:val="22"/>
          <w:lang w:val="sr-Cyrl-RS"/>
        </w:rPr>
        <w:t>Правилника о попуњавању радних места у Служби Повереника за информације од јавног значаја и заштиту података о личности број</w:t>
      </w:r>
      <w:r w:rsidR="0080381F" w:rsidRPr="002044D5">
        <w:rPr>
          <w:sz w:val="22"/>
          <w:szCs w:val="22"/>
          <w:lang w:val="sr-Cyrl-RS"/>
        </w:rPr>
        <w:t xml:space="preserve">: </w:t>
      </w:r>
      <w:r w:rsidR="001830BE" w:rsidRPr="002044D5">
        <w:rPr>
          <w:sz w:val="22"/>
          <w:szCs w:val="22"/>
          <w:lang w:val="sr-Cyrl-RS"/>
        </w:rPr>
        <w:t>021-00-1</w:t>
      </w:r>
      <w:r w:rsidR="00601956" w:rsidRPr="002044D5">
        <w:rPr>
          <w:sz w:val="22"/>
          <w:szCs w:val="22"/>
          <w:lang w:val="sr-Cyrl-RS"/>
        </w:rPr>
        <w:t>7</w:t>
      </w:r>
      <w:r w:rsidR="001830BE" w:rsidRPr="002044D5">
        <w:rPr>
          <w:sz w:val="22"/>
          <w:szCs w:val="22"/>
          <w:lang w:val="sr-Cyrl-RS"/>
        </w:rPr>
        <w:t>/20</w:t>
      </w:r>
      <w:r w:rsidR="00601956" w:rsidRPr="002044D5">
        <w:rPr>
          <w:sz w:val="22"/>
          <w:szCs w:val="22"/>
          <w:lang w:val="sr-Cyrl-RS"/>
        </w:rPr>
        <w:t>21</w:t>
      </w:r>
      <w:r w:rsidR="001830BE" w:rsidRPr="002044D5">
        <w:rPr>
          <w:sz w:val="22"/>
          <w:szCs w:val="22"/>
          <w:lang w:val="sr-Cyrl-RS"/>
        </w:rPr>
        <w:t>-04 од 1</w:t>
      </w:r>
      <w:r w:rsidR="00601956" w:rsidRPr="002044D5">
        <w:rPr>
          <w:sz w:val="22"/>
          <w:szCs w:val="22"/>
          <w:lang w:val="sr-Cyrl-RS"/>
        </w:rPr>
        <w:t>5</w:t>
      </w:r>
      <w:r w:rsidR="001830BE" w:rsidRPr="002044D5">
        <w:rPr>
          <w:sz w:val="22"/>
          <w:szCs w:val="22"/>
          <w:lang w:val="sr-Cyrl-RS"/>
        </w:rPr>
        <w:t xml:space="preserve">. </w:t>
      </w:r>
      <w:r w:rsidR="00601956" w:rsidRPr="002044D5">
        <w:rPr>
          <w:sz w:val="22"/>
          <w:szCs w:val="22"/>
          <w:lang w:val="sr-Cyrl-RS"/>
        </w:rPr>
        <w:t>октобра</w:t>
      </w:r>
      <w:r w:rsidR="001830BE" w:rsidRPr="002044D5">
        <w:rPr>
          <w:sz w:val="22"/>
          <w:szCs w:val="22"/>
          <w:lang w:val="sr-Cyrl-RS"/>
        </w:rPr>
        <w:t xml:space="preserve"> 20</w:t>
      </w:r>
      <w:r w:rsidR="00601956" w:rsidRPr="002044D5">
        <w:rPr>
          <w:sz w:val="22"/>
          <w:szCs w:val="22"/>
          <w:lang w:val="sr-Cyrl-RS"/>
        </w:rPr>
        <w:t>21</w:t>
      </w:r>
      <w:r w:rsidR="001830BE" w:rsidRPr="002044D5">
        <w:rPr>
          <w:sz w:val="22"/>
          <w:szCs w:val="22"/>
          <w:lang w:val="sr-Cyrl-RS"/>
        </w:rPr>
        <w:t>. године</w:t>
      </w:r>
      <w:bookmarkEnd w:id="0"/>
      <w:r w:rsidR="00601956" w:rsidRPr="002044D5">
        <w:rPr>
          <w:sz w:val="22"/>
          <w:szCs w:val="22"/>
          <w:lang w:val="sr-Cyrl-RS"/>
        </w:rPr>
        <w:t>,</w:t>
      </w:r>
      <w:r w:rsidR="0080381F" w:rsidRPr="002044D5">
        <w:rPr>
          <w:sz w:val="22"/>
          <w:szCs w:val="22"/>
          <w:lang w:val="sr-Cyrl-RS"/>
        </w:rPr>
        <w:t xml:space="preserve"> </w:t>
      </w:r>
      <w:r w:rsidR="003B13CB" w:rsidRPr="002044D5">
        <w:rPr>
          <w:sz w:val="22"/>
          <w:szCs w:val="22"/>
          <w:lang w:val="sr-Cyrl-RS"/>
        </w:rPr>
        <w:t xml:space="preserve">Одлуке </w:t>
      </w:r>
      <w:r w:rsidRPr="002044D5">
        <w:rPr>
          <w:sz w:val="22"/>
          <w:szCs w:val="22"/>
          <w:lang w:val="sr-Cyrl-RS"/>
        </w:rPr>
        <w:t xml:space="preserve">о попуњавању </w:t>
      </w:r>
      <w:proofErr w:type="spellStart"/>
      <w:r w:rsidR="001D4302" w:rsidRPr="002044D5">
        <w:rPr>
          <w:sz w:val="22"/>
          <w:szCs w:val="22"/>
          <w:lang w:val="sr-Cyrl-RS"/>
        </w:rPr>
        <w:t>и</w:t>
      </w:r>
      <w:r w:rsidRPr="002044D5">
        <w:rPr>
          <w:sz w:val="22"/>
          <w:szCs w:val="22"/>
          <w:lang w:val="sr-Cyrl-RS"/>
        </w:rPr>
        <w:t>звршилачк</w:t>
      </w:r>
      <w:r w:rsidR="000556CB">
        <w:rPr>
          <w:sz w:val="22"/>
          <w:szCs w:val="22"/>
          <w:lang w:val="sr-Cyrl-RS"/>
        </w:rPr>
        <w:t>ог</w:t>
      </w:r>
      <w:proofErr w:type="spellEnd"/>
      <w:r w:rsidR="00557728" w:rsidRPr="002044D5">
        <w:rPr>
          <w:sz w:val="22"/>
          <w:szCs w:val="22"/>
          <w:lang w:val="sr-Cyrl-RS"/>
        </w:rPr>
        <w:t xml:space="preserve"> </w:t>
      </w:r>
      <w:r w:rsidRPr="002044D5">
        <w:rPr>
          <w:sz w:val="22"/>
          <w:szCs w:val="22"/>
          <w:lang w:val="sr-Cyrl-RS"/>
        </w:rPr>
        <w:t>радн</w:t>
      </w:r>
      <w:r w:rsidR="000556CB">
        <w:rPr>
          <w:sz w:val="22"/>
          <w:szCs w:val="22"/>
          <w:lang w:val="sr-Cyrl-RS"/>
        </w:rPr>
        <w:t>ог</w:t>
      </w:r>
      <w:r w:rsidRPr="002044D5">
        <w:rPr>
          <w:sz w:val="22"/>
          <w:szCs w:val="22"/>
          <w:lang w:val="sr-Cyrl-RS"/>
        </w:rPr>
        <w:t xml:space="preserve"> места у</w:t>
      </w:r>
      <w:r w:rsidR="00BF61F7" w:rsidRPr="002044D5">
        <w:rPr>
          <w:sz w:val="22"/>
          <w:szCs w:val="22"/>
          <w:lang w:val="sr-Cyrl-RS"/>
        </w:rPr>
        <w:t xml:space="preserve"> Стручној</w:t>
      </w:r>
      <w:r w:rsidRPr="002044D5">
        <w:rPr>
          <w:sz w:val="22"/>
          <w:szCs w:val="22"/>
          <w:lang w:val="sr-Cyrl-RS"/>
        </w:rPr>
        <w:t xml:space="preserve"> служби Повереника за информације од јавног значаја и заштиту податка о личности број</w:t>
      </w:r>
      <w:r w:rsidR="00EB1EF4" w:rsidRPr="002044D5">
        <w:rPr>
          <w:sz w:val="22"/>
          <w:szCs w:val="22"/>
          <w:lang w:val="sr-Cyrl-RS"/>
        </w:rPr>
        <w:t>:</w:t>
      </w:r>
      <w:r w:rsidRPr="002044D5">
        <w:rPr>
          <w:sz w:val="22"/>
          <w:szCs w:val="22"/>
          <w:lang w:val="sr-Cyrl-RS"/>
        </w:rPr>
        <w:t xml:space="preserve"> </w:t>
      </w:r>
      <w:bookmarkStart w:id="1" w:name="_Hlk13140268"/>
      <w:r w:rsidR="00B076FE" w:rsidRPr="002044D5">
        <w:rPr>
          <w:sz w:val="22"/>
          <w:szCs w:val="22"/>
          <w:lang w:val="sr-Cyrl-RS"/>
        </w:rPr>
        <w:t>1</w:t>
      </w:r>
      <w:r w:rsidR="00B076FE" w:rsidRPr="002044D5">
        <w:rPr>
          <w:sz w:val="22"/>
          <w:szCs w:val="22"/>
          <w:lang w:val="sr-Latn-RS"/>
        </w:rPr>
        <w:t>12</w:t>
      </w:r>
      <w:r w:rsidR="00B076FE" w:rsidRPr="002044D5">
        <w:rPr>
          <w:sz w:val="22"/>
          <w:szCs w:val="22"/>
          <w:lang w:val="sr-Cyrl-RS"/>
        </w:rPr>
        <w:t>-0</w:t>
      </w:r>
      <w:r w:rsidR="00B076FE" w:rsidRPr="002044D5">
        <w:rPr>
          <w:sz w:val="22"/>
          <w:szCs w:val="22"/>
          <w:lang w:val="ru-RU"/>
        </w:rPr>
        <w:t>0</w:t>
      </w:r>
      <w:r w:rsidR="00B076FE" w:rsidRPr="002044D5">
        <w:rPr>
          <w:sz w:val="22"/>
          <w:szCs w:val="22"/>
          <w:lang w:val="sr-Cyrl-RS"/>
        </w:rPr>
        <w:t>-</w:t>
      </w:r>
      <w:r w:rsidR="00B076FE" w:rsidRPr="002044D5">
        <w:rPr>
          <w:sz w:val="22"/>
          <w:szCs w:val="22"/>
          <w:lang w:val="ru-RU"/>
        </w:rPr>
        <w:t>24</w:t>
      </w:r>
      <w:r w:rsidR="00B076FE" w:rsidRPr="002044D5">
        <w:rPr>
          <w:sz w:val="22"/>
          <w:szCs w:val="22"/>
          <w:lang w:val="sr-Cyrl-RS"/>
        </w:rPr>
        <w:t>/2025-04</w:t>
      </w:r>
      <w:bookmarkEnd w:id="1"/>
      <w:r w:rsidR="00EB1EF4" w:rsidRPr="002044D5">
        <w:rPr>
          <w:sz w:val="22"/>
          <w:szCs w:val="22"/>
          <w:lang w:val="sr-Cyrl-RS"/>
        </w:rPr>
        <w:t xml:space="preserve"> </w:t>
      </w:r>
      <w:r w:rsidRPr="002044D5">
        <w:rPr>
          <w:sz w:val="22"/>
          <w:szCs w:val="22"/>
          <w:lang w:val="sr-Cyrl-RS"/>
        </w:rPr>
        <w:t xml:space="preserve">од </w:t>
      </w:r>
      <w:r w:rsidR="00B076FE" w:rsidRPr="002044D5">
        <w:rPr>
          <w:sz w:val="22"/>
          <w:szCs w:val="22"/>
          <w:lang w:val="sr-Cyrl-RS"/>
        </w:rPr>
        <w:t>24</w:t>
      </w:r>
      <w:r w:rsidR="00BF61F7" w:rsidRPr="002044D5">
        <w:rPr>
          <w:sz w:val="22"/>
          <w:szCs w:val="22"/>
          <w:lang w:val="sr-Cyrl-RS"/>
        </w:rPr>
        <w:t xml:space="preserve">. </w:t>
      </w:r>
      <w:r w:rsidR="00B076FE" w:rsidRPr="002044D5">
        <w:rPr>
          <w:sz w:val="22"/>
          <w:szCs w:val="22"/>
          <w:lang w:val="sr-Cyrl-RS"/>
        </w:rPr>
        <w:t>априла</w:t>
      </w:r>
      <w:r w:rsidR="00AF0F12" w:rsidRPr="002044D5">
        <w:rPr>
          <w:sz w:val="22"/>
          <w:szCs w:val="22"/>
          <w:lang w:val="sr-Cyrl-RS"/>
        </w:rPr>
        <w:t xml:space="preserve"> </w:t>
      </w:r>
      <w:r w:rsidR="00A85936" w:rsidRPr="002044D5">
        <w:rPr>
          <w:sz w:val="22"/>
          <w:szCs w:val="22"/>
          <w:lang w:val="sr-Latn-RS"/>
        </w:rPr>
        <w:t>20</w:t>
      </w:r>
      <w:r w:rsidR="00A85936" w:rsidRPr="002044D5">
        <w:rPr>
          <w:sz w:val="22"/>
          <w:szCs w:val="22"/>
          <w:lang w:val="sr-Cyrl-RS"/>
        </w:rPr>
        <w:t>2</w:t>
      </w:r>
      <w:r w:rsidR="00B076FE" w:rsidRPr="002044D5">
        <w:rPr>
          <w:sz w:val="22"/>
          <w:szCs w:val="22"/>
          <w:lang w:val="sr-Cyrl-RS"/>
        </w:rPr>
        <w:t>5</w:t>
      </w:r>
      <w:r w:rsidR="00A85936" w:rsidRPr="002044D5">
        <w:rPr>
          <w:sz w:val="22"/>
          <w:szCs w:val="22"/>
          <w:lang w:val="sr-Latn-RS"/>
        </w:rPr>
        <w:t xml:space="preserve">. </w:t>
      </w:r>
      <w:r w:rsidRPr="002044D5">
        <w:rPr>
          <w:sz w:val="22"/>
          <w:szCs w:val="22"/>
          <w:lang w:val="sr-Cyrl-RS"/>
        </w:rPr>
        <w:t>године</w:t>
      </w:r>
      <w:r w:rsidR="008B14E3" w:rsidRPr="002044D5">
        <w:rPr>
          <w:sz w:val="22"/>
          <w:szCs w:val="22"/>
          <w:lang w:val="sr-Cyrl-RS"/>
        </w:rPr>
        <w:t>,</w:t>
      </w:r>
      <w:r w:rsidRPr="002044D5">
        <w:rPr>
          <w:sz w:val="22"/>
          <w:szCs w:val="22"/>
          <w:lang w:val="sr-Cyrl-RS"/>
        </w:rPr>
        <w:t xml:space="preserve"> оглашава </w:t>
      </w:r>
      <w:r w:rsidR="00F42F50" w:rsidRPr="002044D5">
        <w:rPr>
          <w:sz w:val="22"/>
          <w:szCs w:val="22"/>
          <w:lang w:val="sr-Cyrl-RS"/>
        </w:rPr>
        <w:t>се</w:t>
      </w:r>
    </w:p>
    <w:p w14:paraId="366FE1A7" w14:textId="77777777" w:rsidR="000067D5" w:rsidRPr="002044D5" w:rsidRDefault="000067D5" w:rsidP="00564C02">
      <w:pPr>
        <w:ind w:firstLine="720"/>
        <w:jc w:val="both"/>
        <w:outlineLvl w:val="0"/>
        <w:rPr>
          <w:rStyle w:val="Strong"/>
          <w:b w:val="0"/>
          <w:bCs w:val="0"/>
          <w:sz w:val="22"/>
          <w:szCs w:val="22"/>
          <w:lang w:val="sr-Cyrl-RS"/>
        </w:rPr>
      </w:pPr>
    </w:p>
    <w:p w14:paraId="3C9FF9EC" w14:textId="1011EC91" w:rsidR="006B136D" w:rsidRPr="002044D5" w:rsidRDefault="006B136D" w:rsidP="00C97E29">
      <w:pPr>
        <w:spacing w:after="240"/>
        <w:jc w:val="center"/>
        <w:rPr>
          <w:rStyle w:val="Strong"/>
          <w:sz w:val="22"/>
          <w:szCs w:val="22"/>
          <w:lang w:val="sr-Cyrl-RS"/>
        </w:rPr>
      </w:pPr>
      <w:r w:rsidRPr="002044D5">
        <w:rPr>
          <w:rStyle w:val="Strong"/>
          <w:sz w:val="22"/>
          <w:szCs w:val="22"/>
          <w:lang w:val="sr-Cyrl-RS"/>
        </w:rPr>
        <w:t>ЗА ПОПУЊАВАЊЕ</w:t>
      </w:r>
      <w:r w:rsidR="00D42B8D" w:rsidRPr="002044D5">
        <w:rPr>
          <w:rStyle w:val="Strong"/>
          <w:sz w:val="22"/>
          <w:szCs w:val="22"/>
          <w:lang w:val="sr-Cyrl-RS"/>
        </w:rPr>
        <w:t xml:space="preserve"> ИЗВРШИЛАЧК</w:t>
      </w:r>
      <w:r w:rsidR="00902C1B">
        <w:rPr>
          <w:rStyle w:val="Strong"/>
          <w:sz w:val="22"/>
          <w:szCs w:val="22"/>
          <w:lang w:val="sr-Cyrl-RS"/>
        </w:rPr>
        <w:t>ОГ</w:t>
      </w:r>
      <w:r w:rsidR="00745BBB" w:rsidRPr="002044D5">
        <w:rPr>
          <w:rStyle w:val="Strong"/>
          <w:sz w:val="22"/>
          <w:szCs w:val="22"/>
          <w:lang w:val="sr-Cyrl-RS"/>
        </w:rPr>
        <w:t xml:space="preserve"> </w:t>
      </w:r>
      <w:r w:rsidRPr="002044D5">
        <w:rPr>
          <w:rStyle w:val="Strong"/>
          <w:sz w:val="22"/>
          <w:szCs w:val="22"/>
          <w:lang w:val="sr-Cyrl-RS"/>
        </w:rPr>
        <w:t>РАДН</w:t>
      </w:r>
      <w:r w:rsidR="00902C1B">
        <w:rPr>
          <w:rStyle w:val="Strong"/>
          <w:sz w:val="22"/>
          <w:szCs w:val="22"/>
          <w:lang w:val="sr-Cyrl-RS"/>
        </w:rPr>
        <w:t>ОГ</w:t>
      </w:r>
      <w:r w:rsidR="00182B03" w:rsidRPr="002044D5">
        <w:rPr>
          <w:rStyle w:val="Strong"/>
          <w:sz w:val="22"/>
          <w:szCs w:val="22"/>
          <w:lang w:val="sr-Cyrl-RS"/>
        </w:rPr>
        <w:t xml:space="preserve"> </w:t>
      </w:r>
      <w:r w:rsidRPr="002044D5">
        <w:rPr>
          <w:rStyle w:val="Strong"/>
          <w:sz w:val="22"/>
          <w:szCs w:val="22"/>
          <w:lang w:val="sr-Cyrl-RS"/>
        </w:rPr>
        <w:t xml:space="preserve">МЕСТА </w:t>
      </w:r>
    </w:p>
    <w:p w14:paraId="6043BA49" w14:textId="128EBC0C" w:rsidR="00E31F4A" w:rsidRPr="002044D5" w:rsidRDefault="00C97E29" w:rsidP="00E31F4A">
      <w:pPr>
        <w:pStyle w:val="NormalWeb"/>
        <w:spacing w:before="0" w:beforeAutospacing="0" w:after="0" w:afterAutospacing="0"/>
        <w:rPr>
          <w:bCs/>
          <w:sz w:val="22"/>
          <w:szCs w:val="22"/>
          <w:lang w:val="ru-RU"/>
        </w:rPr>
      </w:pPr>
      <w:r w:rsidRPr="002044D5">
        <w:rPr>
          <w:b/>
          <w:sz w:val="22"/>
          <w:szCs w:val="22"/>
          <w:lang w:val="sr-Cyrl-RS"/>
        </w:rPr>
        <w:t>I</w:t>
      </w:r>
      <w:r w:rsidRPr="002044D5">
        <w:rPr>
          <w:sz w:val="22"/>
          <w:szCs w:val="22"/>
          <w:lang w:val="sr-Cyrl-RS"/>
        </w:rPr>
        <w:t xml:space="preserve"> </w:t>
      </w:r>
      <w:r w:rsidR="0065691E" w:rsidRPr="002044D5">
        <w:rPr>
          <w:sz w:val="22"/>
          <w:szCs w:val="22"/>
          <w:lang w:val="sr-Cyrl-RS"/>
        </w:rPr>
        <w:t xml:space="preserve"> </w:t>
      </w:r>
      <w:r w:rsidRPr="002044D5">
        <w:rPr>
          <w:b/>
          <w:sz w:val="22"/>
          <w:szCs w:val="22"/>
          <w:lang w:val="sr-Cyrl-RS"/>
        </w:rPr>
        <w:t>Датум оглашавања:</w:t>
      </w:r>
      <w:r w:rsidR="00720D41" w:rsidRPr="002044D5">
        <w:rPr>
          <w:b/>
          <w:sz w:val="22"/>
          <w:szCs w:val="22"/>
          <w:lang w:val="sr-Cyrl-RS"/>
        </w:rPr>
        <w:t xml:space="preserve"> </w:t>
      </w:r>
      <w:r w:rsidR="00C55D2A" w:rsidRPr="002044D5">
        <w:rPr>
          <w:bCs/>
          <w:sz w:val="22"/>
          <w:szCs w:val="22"/>
          <w:lang w:val="sr-Latn-RS"/>
        </w:rPr>
        <w:t>2</w:t>
      </w:r>
      <w:r w:rsidR="003B05D9" w:rsidRPr="002044D5">
        <w:rPr>
          <w:bCs/>
          <w:sz w:val="22"/>
          <w:szCs w:val="22"/>
          <w:lang w:val="sr-Latn-RS"/>
        </w:rPr>
        <w:t>8</w:t>
      </w:r>
      <w:r w:rsidR="00C33A94" w:rsidRPr="002044D5">
        <w:rPr>
          <w:bCs/>
          <w:sz w:val="22"/>
          <w:szCs w:val="22"/>
          <w:lang w:val="sr-Cyrl-RS"/>
        </w:rPr>
        <w:t>.</w:t>
      </w:r>
      <w:r w:rsidR="00656C6E" w:rsidRPr="002044D5">
        <w:rPr>
          <w:bCs/>
          <w:sz w:val="22"/>
          <w:szCs w:val="22"/>
          <w:lang w:val="sr-Cyrl-RS"/>
        </w:rPr>
        <w:t xml:space="preserve"> </w:t>
      </w:r>
      <w:r w:rsidR="00C55D2A" w:rsidRPr="002044D5">
        <w:rPr>
          <w:bCs/>
          <w:sz w:val="22"/>
          <w:szCs w:val="22"/>
          <w:lang w:val="sr-Cyrl-RS"/>
        </w:rPr>
        <w:t>април</w:t>
      </w:r>
      <w:r w:rsidR="00C55D2A" w:rsidRPr="002044D5">
        <w:rPr>
          <w:bCs/>
          <w:sz w:val="22"/>
          <w:szCs w:val="22"/>
          <w:lang w:val="sr-Latn-RS"/>
        </w:rPr>
        <w:t xml:space="preserve"> </w:t>
      </w:r>
      <w:r w:rsidR="00720D41" w:rsidRPr="002044D5">
        <w:rPr>
          <w:bCs/>
          <w:sz w:val="22"/>
          <w:szCs w:val="22"/>
          <w:lang w:val="sr-Cyrl-RS"/>
        </w:rPr>
        <w:t>20</w:t>
      </w:r>
      <w:r w:rsidR="00745BBB" w:rsidRPr="002044D5">
        <w:rPr>
          <w:bCs/>
          <w:sz w:val="22"/>
          <w:szCs w:val="22"/>
          <w:lang w:val="sr-Cyrl-RS"/>
        </w:rPr>
        <w:t>2</w:t>
      </w:r>
      <w:r w:rsidR="00C55D2A" w:rsidRPr="002044D5">
        <w:rPr>
          <w:bCs/>
          <w:sz w:val="22"/>
          <w:szCs w:val="22"/>
          <w:lang w:val="sr-Cyrl-RS"/>
        </w:rPr>
        <w:t>5</w:t>
      </w:r>
      <w:r w:rsidR="00720D41" w:rsidRPr="002044D5">
        <w:rPr>
          <w:bCs/>
          <w:sz w:val="22"/>
          <w:szCs w:val="22"/>
          <w:lang w:val="sr-Cyrl-RS"/>
        </w:rPr>
        <w:t xml:space="preserve">. године.  </w:t>
      </w:r>
    </w:p>
    <w:p w14:paraId="214E5D69" w14:textId="0563F207" w:rsidR="00720D41" w:rsidRPr="002044D5" w:rsidRDefault="00720D41" w:rsidP="00E31F4A">
      <w:pPr>
        <w:pStyle w:val="NormalWeb"/>
        <w:spacing w:before="0" w:beforeAutospacing="0" w:after="0" w:afterAutospacing="0"/>
        <w:rPr>
          <w:bCs/>
          <w:sz w:val="22"/>
          <w:szCs w:val="22"/>
          <w:lang w:val="sr-Latn-RS"/>
        </w:rPr>
      </w:pPr>
      <w:r w:rsidRPr="002044D5">
        <w:rPr>
          <w:bCs/>
          <w:sz w:val="22"/>
          <w:szCs w:val="22"/>
          <w:lang w:val="sr-Cyrl-RS"/>
        </w:rPr>
        <w:t xml:space="preserve">Датум истека рока за </w:t>
      </w:r>
      <w:r w:rsidR="00E31F4A" w:rsidRPr="002044D5">
        <w:rPr>
          <w:bCs/>
          <w:sz w:val="22"/>
          <w:szCs w:val="22"/>
          <w:lang w:val="sr-Cyrl-RS"/>
        </w:rPr>
        <w:t>п</w:t>
      </w:r>
      <w:r w:rsidRPr="002044D5">
        <w:rPr>
          <w:bCs/>
          <w:sz w:val="22"/>
          <w:szCs w:val="22"/>
          <w:lang w:val="sr-Cyrl-RS"/>
        </w:rPr>
        <w:t>ријављивање је</w:t>
      </w:r>
      <w:r w:rsidR="00BA37C2" w:rsidRPr="002044D5">
        <w:rPr>
          <w:bCs/>
          <w:sz w:val="22"/>
          <w:szCs w:val="22"/>
          <w:lang w:val="sr-Cyrl-RS"/>
        </w:rPr>
        <w:t xml:space="preserve"> </w:t>
      </w:r>
      <w:r w:rsidR="00F46D9B" w:rsidRPr="002044D5">
        <w:rPr>
          <w:bCs/>
          <w:sz w:val="22"/>
          <w:szCs w:val="22"/>
          <w:lang w:val="sr-Cyrl-RS"/>
        </w:rPr>
        <w:t>0</w:t>
      </w:r>
      <w:r w:rsidR="003F5D1A" w:rsidRPr="002044D5">
        <w:rPr>
          <w:bCs/>
          <w:sz w:val="22"/>
          <w:szCs w:val="22"/>
          <w:lang w:val="sr-Latn-RS"/>
        </w:rPr>
        <w:t>6</w:t>
      </w:r>
      <w:r w:rsidR="00F53587" w:rsidRPr="002044D5">
        <w:rPr>
          <w:bCs/>
          <w:sz w:val="22"/>
          <w:szCs w:val="22"/>
          <w:lang w:val="sr-Cyrl-RS"/>
        </w:rPr>
        <w:t xml:space="preserve">. </w:t>
      </w:r>
      <w:r w:rsidR="00C55D2A" w:rsidRPr="002044D5">
        <w:rPr>
          <w:bCs/>
          <w:sz w:val="22"/>
          <w:szCs w:val="22"/>
          <w:lang w:val="sr-Cyrl-RS"/>
        </w:rPr>
        <w:t>мај</w:t>
      </w:r>
      <w:r w:rsidR="007C0F8C" w:rsidRPr="002044D5">
        <w:rPr>
          <w:bCs/>
          <w:sz w:val="22"/>
          <w:szCs w:val="22"/>
          <w:lang w:val="sr-Cyrl-RS"/>
        </w:rPr>
        <w:t xml:space="preserve"> </w:t>
      </w:r>
      <w:r w:rsidRPr="002044D5">
        <w:rPr>
          <w:bCs/>
          <w:sz w:val="22"/>
          <w:szCs w:val="22"/>
          <w:lang w:val="sr-Cyrl-RS"/>
        </w:rPr>
        <w:t>20</w:t>
      </w:r>
      <w:r w:rsidR="00745BBB" w:rsidRPr="002044D5">
        <w:rPr>
          <w:bCs/>
          <w:sz w:val="22"/>
          <w:szCs w:val="22"/>
          <w:lang w:val="sr-Cyrl-RS"/>
        </w:rPr>
        <w:t>2</w:t>
      </w:r>
      <w:r w:rsidR="00C55D2A" w:rsidRPr="002044D5">
        <w:rPr>
          <w:bCs/>
          <w:sz w:val="22"/>
          <w:szCs w:val="22"/>
          <w:lang w:val="sr-Cyrl-RS"/>
        </w:rPr>
        <w:t>5</w:t>
      </w:r>
      <w:r w:rsidRPr="002044D5">
        <w:rPr>
          <w:bCs/>
          <w:sz w:val="22"/>
          <w:szCs w:val="22"/>
          <w:lang w:val="sr-Cyrl-RS"/>
        </w:rPr>
        <w:t>. године.</w:t>
      </w:r>
    </w:p>
    <w:p w14:paraId="56624548" w14:textId="77777777" w:rsidR="00E31F4A" w:rsidRPr="002044D5" w:rsidRDefault="00E31F4A" w:rsidP="00E31F4A">
      <w:pPr>
        <w:pStyle w:val="NormalWeb"/>
        <w:spacing w:before="0" w:beforeAutospacing="0" w:after="0" w:afterAutospacing="0"/>
        <w:rPr>
          <w:bCs/>
          <w:sz w:val="22"/>
          <w:szCs w:val="22"/>
          <w:lang w:val="sr-Cyrl-RS"/>
        </w:rPr>
      </w:pPr>
    </w:p>
    <w:p w14:paraId="5DD40BF6" w14:textId="7F287949" w:rsidR="00E903F7" w:rsidRPr="002044D5" w:rsidRDefault="00C97E29" w:rsidP="00E31F4A">
      <w:pPr>
        <w:jc w:val="both"/>
        <w:rPr>
          <w:rStyle w:val="Strong"/>
          <w:sz w:val="22"/>
          <w:szCs w:val="22"/>
          <w:lang w:val="sr-Cyrl-RS"/>
        </w:rPr>
      </w:pPr>
      <w:r w:rsidRPr="002044D5">
        <w:rPr>
          <w:rStyle w:val="Strong"/>
          <w:sz w:val="22"/>
          <w:szCs w:val="22"/>
          <w:lang w:val="sr-Cyrl-RS"/>
        </w:rPr>
        <w:t>I</w:t>
      </w:r>
      <w:r w:rsidR="006B136D" w:rsidRPr="002044D5">
        <w:rPr>
          <w:rStyle w:val="Strong"/>
          <w:sz w:val="22"/>
          <w:szCs w:val="22"/>
          <w:lang w:val="sr-Cyrl-RS"/>
        </w:rPr>
        <w:t>I</w:t>
      </w:r>
      <w:r w:rsidR="0065691E" w:rsidRPr="002044D5">
        <w:rPr>
          <w:rStyle w:val="Strong"/>
          <w:sz w:val="22"/>
          <w:szCs w:val="22"/>
          <w:lang w:val="sr-Cyrl-RS"/>
        </w:rPr>
        <w:t xml:space="preserve"> </w:t>
      </w:r>
      <w:r w:rsidR="00812A17" w:rsidRPr="002044D5">
        <w:rPr>
          <w:rStyle w:val="Strong"/>
          <w:sz w:val="22"/>
          <w:szCs w:val="22"/>
          <w:lang w:val="sr-Cyrl-RS"/>
        </w:rPr>
        <w:t xml:space="preserve"> Орган у коме се радн</w:t>
      </w:r>
      <w:r w:rsidR="00902C1B">
        <w:rPr>
          <w:rStyle w:val="Strong"/>
          <w:sz w:val="22"/>
          <w:szCs w:val="22"/>
          <w:lang w:val="sr-Cyrl-RS"/>
        </w:rPr>
        <w:t>о</w:t>
      </w:r>
      <w:r w:rsidR="006B136D" w:rsidRPr="002044D5">
        <w:rPr>
          <w:rStyle w:val="Strong"/>
          <w:sz w:val="22"/>
          <w:szCs w:val="22"/>
          <w:lang w:val="sr-Cyrl-RS"/>
        </w:rPr>
        <w:t xml:space="preserve"> мест</w:t>
      </w:r>
      <w:r w:rsidR="00902C1B">
        <w:rPr>
          <w:rStyle w:val="Strong"/>
          <w:sz w:val="22"/>
          <w:szCs w:val="22"/>
          <w:lang w:val="sr-Cyrl-RS"/>
        </w:rPr>
        <w:t>о</w:t>
      </w:r>
      <w:r w:rsidR="00812A17" w:rsidRPr="002044D5">
        <w:rPr>
          <w:rStyle w:val="Strong"/>
          <w:sz w:val="22"/>
          <w:szCs w:val="22"/>
          <w:lang w:val="sr-Cyrl-RS"/>
        </w:rPr>
        <w:t xml:space="preserve"> </w:t>
      </w:r>
      <w:r w:rsidR="006B136D" w:rsidRPr="002044D5">
        <w:rPr>
          <w:rStyle w:val="Strong"/>
          <w:sz w:val="22"/>
          <w:szCs w:val="22"/>
          <w:lang w:val="sr-Cyrl-RS"/>
        </w:rPr>
        <w:t>попуњава</w:t>
      </w:r>
      <w:r w:rsidR="00EF308F" w:rsidRPr="002044D5">
        <w:rPr>
          <w:rStyle w:val="Strong"/>
          <w:sz w:val="22"/>
          <w:szCs w:val="22"/>
          <w:lang w:val="sr-Cyrl-RS"/>
        </w:rPr>
        <w:t>:</w:t>
      </w:r>
      <w:r w:rsidR="006B136D" w:rsidRPr="002044D5">
        <w:rPr>
          <w:rStyle w:val="Strong"/>
          <w:sz w:val="22"/>
          <w:szCs w:val="22"/>
          <w:lang w:val="sr-Cyrl-RS"/>
        </w:rPr>
        <w:t xml:space="preserve"> </w:t>
      </w:r>
      <w:r w:rsidR="00F92C4F" w:rsidRPr="002044D5">
        <w:rPr>
          <w:rStyle w:val="Strong"/>
          <w:b w:val="0"/>
          <w:sz w:val="22"/>
          <w:szCs w:val="22"/>
          <w:lang w:val="sr-Cyrl-RS"/>
        </w:rPr>
        <w:t>Повереник за информације од јавног значаја и заштиту података о личности</w:t>
      </w:r>
      <w:r w:rsidR="006B136D" w:rsidRPr="002044D5">
        <w:rPr>
          <w:b/>
          <w:sz w:val="22"/>
          <w:szCs w:val="22"/>
          <w:lang w:val="sr-Cyrl-RS"/>
        </w:rPr>
        <w:t>,</w:t>
      </w:r>
      <w:r w:rsidR="006B136D" w:rsidRPr="002044D5">
        <w:rPr>
          <w:sz w:val="22"/>
          <w:szCs w:val="22"/>
          <w:lang w:val="sr-Cyrl-RS"/>
        </w:rPr>
        <w:t xml:space="preserve"> Београд,</w:t>
      </w:r>
      <w:r w:rsidR="00855D1B" w:rsidRPr="002044D5">
        <w:rPr>
          <w:sz w:val="22"/>
          <w:szCs w:val="22"/>
          <w:lang w:val="sr-Cyrl-RS"/>
        </w:rPr>
        <w:t xml:space="preserve"> </w:t>
      </w:r>
      <w:r w:rsidR="003832C7" w:rsidRPr="002044D5">
        <w:rPr>
          <w:sz w:val="22"/>
          <w:szCs w:val="22"/>
          <w:lang w:val="sr-Cyrl-RS"/>
        </w:rPr>
        <w:t xml:space="preserve">Булевар краља Александра </w:t>
      </w:r>
      <w:r w:rsidR="006B136D" w:rsidRPr="002044D5">
        <w:rPr>
          <w:sz w:val="22"/>
          <w:szCs w:val="22"/>
          <w:lang w:val="sr-Cyrl-RS"/>
        </w:rPr>
        <w:t>бр</w:t>
      </w:r>
      <w:r w:rsidR="00D25ABB" w:rsidRPr="002044D5">
        <w:rPr>
          <w:sz w:val="22"/>
          <w:szCs w:val="22"/>
          <w:lang w:val="sr-Cyrl-RS"/>
        </w:rPr>
        <w:t>.</w:t>
      </w:r>
      <w:r w:rsidR="006B136D" w:rsidRPr="002044D5">
        <w:rPr>
          <w:sz w:val="22"/>
          <w:szCs w:val="22"/>
          <w:lang w:val="sr-Cyrl-RS"/>
        </w:rPr>
        <w:t xml:space="preserve"> </w:t>
      </w:r>
      <w:r w:rsidR="003832C7" w:rsidRPr="002044D5">
        <w:rPr>
          <w:sz w:val="22"/>
          <w:szCs w:val="22"/>
          <w:lang w:val="sr-Cyrl-RS"/>
        </w:rPr>
        <w:t>15</w:t>
      </w:r>
      <w:r w:rsidR="006B136D" w:rsidRPr="002044D5">
        <w:rPr>
          <w:sz w:val="22"/>
          <w:szCs w:val="22"/>
          <w:lang w:val="sr-Cyrl-RS"/>
        </w:rPr>
        <w:t xml:space="preserve">. </w:t>
      </w:r>
      <w:r w:rsidR="006B136D" w:rsidRPr="002044D5">
        <w:rPr>
          <w:sz w:val="22"/>
          <w:szCs w:val="22"/>
          <w:lang w:val="sr-Cyrl-RS"/>
        </w:rPr>
        <w:br/>
      </w:r>
      <w:r w:rsidR="006B136D" w:rsidRPr="002044D5">
        <w:rPr>
          <w:sz w:val="22"/>
          <w:szCs w:val="22"/>
          <w:lang w:val="sr-Cyrl-RS"/>
        </w:rPr>
        <w:br/>
      </w:r>
      <w:r w:rsidR="006B136D" w:rsidRPr="002044D5">
        <w:rPr>
          <w:rStyle w:val="Strong"/>
          <w:sz w:val="22"/>
          <w:szCs w:val="22"/>
          <w:lang w:val="sr-Cyrl-RS"/>
        </w:rPr>
        <w:t>I</w:t>
      </w:r>
      <w:r w:rsidRPr="002044D5">
        <w:rPr>
          <w:rStyle w:val="Strong"/>
          <w:sz w:val="22"/>
          <w:szCs w:val="22"/>
          <w:lang w:val="sr-Cyrl-RS"/>
        </w:rPr>
        <w:t>I</w:t>
      </w:r>
      <w:r w:rsidR="006B136D" w:rsidRPr="002044D5">
        <w:rPr>
          <w:rStyle w:val="Strong"/>
          <w:sz w:val="22"/>
          <w:szCs w:val="22"/>
          <w:lang w:val="sr-Cyrl-RS"/>
        </w:rPr>
        <w:t>I</w:t>
      </w:r>
      <w:r w:rsidR="0065691E" w:rsidRPr="002044D5">
        <w:rPr>
          <w:rStyle w:val="Strong"/>
          <w:sz w:val="22"/>
          <w:szCs w:val="22"/>
          <w:lang w:val="sr-Cyrl-RS"/>
        </w:rPr>
        <w:t xml:space="preserve"> </w:t>
      </w:r>
      <w:r w:rsidR="006B136D" w:rsidRPr="002044D5">
        <w:rPr>
          <w:rStyle w:val="Strong"/>
          <w:sz w:val="22"/>
          <w:szCs w:val="22"/>
          <w:lang w:val="sr-Cyrl-RS"/>
        </w:rPr>
        <w:t xml:space="preserve"> Радн</w:t>
      </w:r>
      <w:r w:rsidR="0074266D" w:rsidRPr="002044D5">
        <w:rPr>
          <w:rStyle w:val="Strong"/>
          <w:sz w:val="22"/>
          <w:szCs w:val="22"/>
          <w:lang w:val="sr-Cyrl-RS"/>
        </w:rPr>
        <w:t>о</w:t>
      </w:r>
      <w:r w:rsidR="006B136D" w:rsidRPr="002044D5">
        <w:rPr>
          <w:rStyle w:val="Strong"/>
          <w:sz w:val="22"/>
          <w:szCs w:val="22"/>
          <w:lang w:val="sr-Cyrl-RS"/>
        </w:rPr>
        <w:t xml:space="preserve"> мест</w:t>
      </w:r>
      <w:r w:rsidR="0074266D" w:rsidRPr="002044D5">
        <w:rPr>
          <w:rStyle w:val="Strong"/>
          <w:sz w:val="22"/>
          <w:szCs w:val="22"/>
          <w:lang w:val="sr-Cyrl-RS"/>
        </w:rPr>
        <w:t>о</w:t>
      </w:r>
      <w:r w:rsidR="006B136D" w:rsidRPr="002044D5">
        <w:rPr>
          <w:rStyle w:val="Strong"/>
          <w:sz w:val="22"/>
          <w:szCs w:val="22"/>
          <w:lang w:val="sr-Cyrl-RS"/>
        </w:rPr>
        <w:t xml:space="preserve"> кој</w:t>
      </w:r>
      <w:r w:rsidR="0074266D" w:rsidRPr="002044D5">
        <w:rPr>
          <w:rStyle w:val="Strong"/>
          <w:sz w:val="22"/>
          <w:szCs w:val="22"/>
          <w:lang w:val="sr-Cyrl-RS"/>
        </w:rPr>
        <w:t>е</w:t>
      </w:r>
      <w:r w:rsidR="006B136D" w:rsidRPr="002044D5">
        <w:rPr>
          <w:rStyle w:val="Strong"/>
          <w:sz w:val="22"/>
          <w:szCs w:val="22"/>
          <w:lang w:val="sr-Cyrl-RS"/>
        </w:rPr>
        <w:t xml:space="preserve"> се попуња</w:t>
      </w:r>
      <w:r w:rsidR="00B6562E" w:rsidRPr="002044D5">
        <w:rPr>
          <w:rStyle w:val="Strong"/>
          <w:sz w:val="22"/>
          <w:szCs w:val="22"/>
          <w:lang w:val="sr-Cyrl-RS"/>
        </w:rPr>
        <w:t>ва</w:t>
      </w:r>
      <w:r w:rsidR="00EF308F" w:rsidRPr="002044D5">
        <w:rPr>
          <w:rStyle w:val="Strong"/>
          <w:sz w:val="22"/>
          <w:szCs w:val="22"/>
          <w:lang w:val="sr-Cyrl-RS"/>
        </w:rPr>
        <w:t>:</w:t>
      </w:r>
      <w:r w:rsidR="00E31F4A" w:rsidRPr="002044D5">
        <w:rPr>
          <w:rStyle w:val="Strong"/>
          <w:sz w:val="22"/>
          <w:szCs w:val="22"/>
          <w:lang w:val="sr-Cyrl-RS"/>
        </w:rPr>
        <w:t xml:space="preserve"> </w:t>
      </w:r>
      <w:bookmarkStart w:id="2" w:name="_Hlk63331974"/>
    </w:p>
    <w:p w14:paraId="4B962DA8" w14:textId="77777777" w:rsidR="00E903F7" w:rsidRPr="002044D5" w:rsidRDefault="00E903F7" w:rsidP="00B460F9">
      <w:pPr>
        <w:jc w:val="both"/>
        <w:rPr>
          <w:rStyle w:val="Strong"/>
          <w:sz w:val="22"/>
          <w:szCs w:val="22"/>
          <w:lang w:val="sr-Cyrl-RS"/>
        </w:rPr>
      </w:pPr>
    </w:p>
    <w:bookmarkEnd w:id="2"/>
    <w:p w14:paraId="6059872D" w14:textId="16C2A8A5" w:rsidR="00B460F9" w:rsidRPr="002044D5" w:rsidRDefault="00E564D3" w:rsidP="00B460F9">
      <w:pPr>
        <w:jc w:val="both"/>
        <w:rPr>
          <w:bCs/>
          <w:color w:val="000000"/>
          <w:sz w:val="22"/>
          <w:szCs w:val="22"/>
          <w:lang w:val="sr-Cyrl-RS"/>
        </w:rPr>
      </w:pPr>
      <w:r w:rsidRPr="002044D5">
        <w:rPr>
          <w:b/>
          <w:sz w:val="22"/>
          <w:szCs w:val="22"/>
          <w:lang w:val="sr-Cyrl-RS"/>
        </w:rPr>
        <w:t xml:space="preserve">1) </w:t>
      </w:r>
      <w:r w:rsidR="0074266D" w:rsidRPr="002044D5">
        <w:rPr>
          <w:b/>
          <w:sz w:val="22"/>
          <w:szCs w:val="22"/>
          <w:lang w:val="sr-Cyrl-RS"/>
        </w:rPr>
        <w:t>за припрему извештаја</w:t>
      </w:r>
      <w:r w:rsidR="0074266D" w:rsidRPr="002044D5">
        <w:rPr>
          <w:bCs/>
          <w:color w:val="000000"/>
          <w:sz w:val="22"/>
          <w:szCs w:val="22"/>
          <w:lang w:val="sr-Cyrl-RS"/>
        </w:rPr>
        <w:t>,</w:t>
      </w:r>
      <w:r w:rsidR="0074266D" w:rsidRPr="002044D5">
        <w:rPr>
          <w:sz w:val="22"/>
          <w:szCs w:val="22"/>
          <w:lang w:val="ru-RU"/>
        </w:rPr>
        <w:t xml:space="preserve"> Одсек за извештавање, </w:t>
      </w:r>
      <w:r w:rsidR="0074266D" w:rsidRPr="002044D5">
        <w:rPr>
          <w:bCs/>
          <w:color w:val="000000"/>
          <w:sz w:val="22"/>
          <w:szCs w:val="22"/>
          <w:lang w:val="sr-Cyrl-RS"/>
        </w:rPr>
        <w:t xml:space="preserve">Сектор за извештавање и аналитичке послове, одређено под редним бројем 88. чланом </w:t>
      </w:r>
      <w:r w:rsidR="0074266D" w:rsidRPr="002044D5">
        <w:rPr>
          <w:bCs/>
          <w:color w:val="000000" w:themeColor="text1"/>
          <w:sz w:val="22"/>
          <w:szCs w:val="22"/>
          <w:lang w:val="sr-Cyrl-RS"/>
        </w:rPr>
        <w:t>57.</w:t>
      </w:r>
      <w:r w:rsidR="0074266D" w:rsidRPr="002044D5">
        <w:rPr>
          <w:bCs/>
          <w:color w:val="000000" w:themeColor="text1"/>
          <w:sz w:val="22"/>
          <w:szCs w:val="22"/>
          <w:lang w:val="sr-Cyrl-CS"/>
        </w:rPr>
        <w:t xml:space="preserve"> Правилника о унутрашњем уређењу и систематизацији радних места у </w:t>
      </w:r>
      <w:r w:rsidR="0074266D" w:rsidRPr="002044D5">
        <w:rPr>
          <w:sz w:val="22"/>
          <w:szCs w:val="22"/>
          <w:lang w:val="sr-Cyrl-RS"/>
        </w:rPr>
        <w:t>Стручној с</w:t>
      </w:r>
      <w:r w:rsidR="0074266D" w:rsidRPr="002044D5">
        <w:rPr>
          <w:sz w:val="22"/>
          <w:szCs w:val="22"/>
          <w:lang w:val="ru-RU"/>
        </w:rPr>
        <w:t>лужб</w:t>
      </w:r>
      <w:r w:rsidR="0074266D" w:rsidRPr="002044D5">
        <w:rPr>
          <w:sz w:val="22"/>
          <w:szCs w:val="22"/>
          <w:lang w:val="sr-Cyrl-RS"/>
        </w:rPr>
        <w:t>и</w:t>
      </w:r>
      <w:r w:rsidR="0074266D" w:rsidRPr="002044D5">
        <w:rPr>
          <w:bCs/>
          <w:color w:val="000000" w:themeColor="text1"/>
          <w:sz w:val="22"/>
          <w:szCs w:val="22"/>
          <w:lang w:val="sr-Cyrl-CS"/>
        </w:rPr>
        <w:t xml:space="preserve"> Повереника за информације од јавног значаја и заштиту података о личности број: </w:t>
      </w:r>
      <w:r w:rsidR="0074266D" w:rsidRPr="002044D5">
        <w:rPr>
          <w:sz w:val="22"/>
          <w:szCs w:val="22"/>
          <w:lang w:val="sr-Latn-RS"/>
        </w:rPr>
        <w:t>110-00-</w:t>
      </w:r>
      <w:r w:rsidR="0074266D" w:rsidRPr="002044D5">
        <w:rPr>
          <w:sz w:val="22"/>
          <w:szCs w:val="22"/>
          <w:lang w:val="sr-Cyrl-RS"/>
        </w:rPr>
        <w:t>1</w:t>
      </w:r>
      <w:r w:rsidR="0074266D" w:rsidRPr="002044D5">
        <w:rPr>
          <w:sz w:val="22"/>
          <w:szCs w:val="22"/>
          <w:lang w:val="sr-Latn-RS"/>
        </w:rPr>
        <w:t>/20</w:t>
      </w:r>
      <w:r w:rsidR="0074266D" w:rsidRPr="002044D5">
        <w:rPr>
          <w:sz w:val="22"/>
          <w:szCs w:val="22"/>
          <w:lang w:val="sr-Cyrl-RS"/>
        </w:rPr>
        <w:t>22-04</w:t>
      </w:r>
      <w:r w:rsidR="0074266D" w:rsidRPr="002044D5">
        <w:rPr>
          <w:color w:val="FF0000"/>
          <w:sz w:val="22"/>
          <w:szCs w:val="22"/>
          <w:lang w:val="sr-Latn-RS"/>
        </w:rPr>
        <w:t xml:space="preserve"> </w:t>
      </w:r>
      <w:r w:rsidR="0074266D" w:rsidRPr="002044D5">
        <w:rPr>
          <w:color w:val="000000" w:themeColor="text1"/>
          <w:sz w:val="22"/>
          <w:szCs w:val="22"/>
          <w:lang w:val="sr-Cyrl-CS"/>
        </w:rPr>
        <w:t xml:space="preserve">од </w:t>
      </w:r>
      <w:r w:rsidR="0074266D" w:rsidRPr="002044D5">
        <w:rPr>
          <w:sz w:val="22"/>
          <w:szCs w:val="22"/>
          <w:lang w:val="sr-Cyrl-RS"/>
        </w:rPr>
        <w:t>18</w:t>
      </w:r>
      <w:r w:rsidR="0074266D" w:rsidRPr="002044D5">
        <w:rPr>
          <w:sz w:val="22"/>
          <w:szCs w:val="22"/>
          <w:lang w:val="sr-Latn-RS"/>
        </w:rPr>
        <w:t xml:space="preserve">. </w:t>
      </w:r>
      <w:r w:rsidR="0074266D" w:rsidRPr="002044D5">
        <w:rPr>
          <w:sz w:val="22"/>
          <w:szCs w:val="22"/>
          <w:lang w:val="sr-Cyrl-RS"/>
        </w:rPr>
        <w:t>фебруара 2022</w:t>
      </w:r>
      <w:r w:rsidR="0074266D" w:rsidRPr="002044D5">
        <w:rPr>
          <w:sz w:val="22"/>
          <w:szCs w:val="22"/>
          <w:lang w:val="sr-Latn-RS"/>
        </w:rPr>
        <w:t xml:space="preserve">. </w:t>
      </w:r>
      <w:r w:rsidR="0074266D" w:rsidRPr="002044D5">
        <w:rPr>
          <w:sz w:val="22"/>
          <w:szCs w:val="22"/>
          <w:lang w:val="sr-Cyrl-RS"/>
        </w:rPr>
        <w:t xml:space="preserve">године, </w:t>
      </w:r>
      <w:r w:rsidR="0074266D" w:rsidRPr="002044D5">
        <w:rPr>
          <w:bCs/>
          <w:color w:val="000000"/>
          <w:sz w:val="22"/>
          <w:szCs w:val="22"/>
          <w:lang w:val="sr-Cyrl-RS"/>
        </w:rPr>
        <w:t>звање виши саветник, 1 извршилац</w:t>
      </w:r>
      <w:r w:rsidR="0079250E" w:rsidRPr="002044D5">
        <w:rPr>
          <w:bCs/>
          <w:color w:val="000000"/>
          <w:sz w:val="22"/>
          <w:szCs w:val="22"/>
          <w:lang w:val="sr-Cyrl-RS"/>
        </w:rPr>
        <w:t>;</w:t>
      </w:r>
    </w:p>
    <w:p w14:paraId="62BA0099" w14:textId="3626106D" w:rsidR="00E903F7" w:rsidRPr="002044D5" w:rsidRDefault="00E903F7" w:rsidP="006344CC">
      <w:pPr>
        <w:jc w:val="both"/>
        <w:rPr>
          <w:bCs/>
          <w:sz w:val="22"/>
          <w:szCs w:val="22"/>
          <w:lang w:val="sr-Cyrl-RS"/>
        </w:rPr>
      </w:pPr>
    </w:p>
    <w:p w14:paraId="4F4CB606" w14:textId="77777777" w:rsidR="00991BB1" w:rsidRPr="002044D5" w:rsidRDefault="00991BB1" w:rsidP="00991BB1">
      <w:pPr>
        <w:rPr>
          <w:sz w:val="22"/>
          <w:szCs w:val="22"/>
          <w:lang w:val="sr-Cyrl-RS"/>
        </w:rPr>
      </w:pPr>
      <w:r w:rsidRPr="002044D5">
        <w:rPr>
          <w:sz w:val="22"/>
          <w:szCs w:val="22"/>
          <w:lang w:val="sr-Cyrl-RS"/>
        </w:rPr>
        <w:t>ОПИС ПОСЛОВА:</w:t>
      </w:r>
    </w:p>
    <w:p w14:paraId="2B7A061B" w14:textId="77777777" w:rsidR="0074266D" w:rsidRPr="002044D5" w:rsidRDefault="0074266D" w:rsidP="0074266D">
      <w:pPr>
        <w:ind w:left="90" w:firstLine="630"/>
        <w:jc w:val="both"/>
        <w:rPr>
          <w:sz w:val="22"/>
          <w:szCs w:val="22"/>
          <w:lang w:val="sr-Cyrl-RS"/>
        </w:rPr>
      </w:pPr>
      <w:bookmarkStart w:id="3" w:name="_Hlk149900836"/>
      <w:r w:rsidRPr="002044D5">
        <w:rPr>
          <w:sz w:val="22"/>
          <w:szCs w:val="22"/>
          <w:lang w:val="sr-Cyrl-RS"/>
        </w:rPr>
        <w:t xml:space="preserve">Учествује у припреми годишњих и посебних извештаја које Повереник подноси у законом прописаним случајевима; прикупља извештаје и анализе других домаћих и страних институција, истраживачких организација и организација које се баве заштитом права из делокруга Повереника; у сарадњи са руководиоцем Писарнице прати размену информатичких података између база информационих система Повереника и Писарнице Повереника; учествује у поступку одређивања различита мерила за аналитичку обраду података из база информационих система Повереника ради припреме извештаја Повереника; учествује у поступцима у којима се предлажу мере за унапређење база информационих система Повереника; обавља и друге послове </w:t>
      </w:r>
      <w:r w:rsidRPr="002044D5">
        <w:rPr>
          <w:sz w:val="22"/>
          <w:szCs w:val="22"/>
          <w:lang w:val="sr-Cyrl-RS" w:eastAsia="ar-SA"/>
        </w:rPr>
        <w:t xml:space="preserve">по налогу </w:t>
      </w:r>
      <w:r w:rsidRPr="002044D5">
        <w:rPr>
          <w:sz w:val="22"/>
          <w:szCs w:val="22"/>
          <w:lang w:val="sr-Cyrl-RS"/>
        </w:rPr>
        <w:t>непосредно претпостављеног.</w:t>
      </w:r>
    </w:p>
    <w:p w14:paraId="2981335A" w14:textId="77777777" w:rsidR="00991BB1" w:rsidRPr="002044D5" w:rsidRDefault="00991BB1" w:rsidP="00991BB1">
      <w:pPr>
        <w:jc w:val="both"/>
        <w:rPr>
          <w:sz w:val="22"/>
          <w:szCs w:val="22"/>
          <w:lang w:val="sr-Cyrl-RS"/>
        </w:rPr>
      </w:pPr>
      <w:r w:rsidRPr="002044D5">
        <w:rPr>
          <w:sz w:val="22"/>
          <w:szCs w:val="22"/>
          <w:lang w:val="sr-Cyrl-RS"/>
        </w:rPr>
        <w:t>УСЛОВИ:</w:t>
      </w:r>
    </w:p>
    <w:bookmarkEnd w:id="3"/>
    <w:p w14:paraId="7AFE7F1A" w14:textId="77777777" w:rsidR="0074266D" w:rsidRPr="002044D5" w:rsidRDefault="0074266D" w:rsidP="0074266D">
      <w:pPr>
        <w:ind w:firstLine="720"/>
        <w:jc w:val="both"/>
        <w:rPr>
          <w:sz w:val="22"/>
          <w:szCs w:val="22"/>
          <w:lang w:val="sr-Cyrl-RS"/>
        </w:rPr>
      </w:pPr>
      <w:r w:rsidRPr="002044D5">
        <w:rPr>
          <w:sz w:val="22"/>
          <w:szCs w:val="22"/>
          <w:lang w:val="sr-Cyrl-RS"/>
        </w:rPr>
        <w:t xml:space="preserve">Стечено високо образовање из научне односно стручне области у оквиру образовно научног поља друштвено-хуманистичких или техничко – 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w:t>
      </w:r>
      <w:r w:rsidRPr="002044D5">
        <w:rPr>
          <w:sz w:val="22"/>
          <w:szCs w:val="22"/>
          <w:lang w:val="sr-Cyrl-RS"/>
        </w:rPr>
        <w:lastRenderedPageBreak/>
        <w:t>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у струци, положен државни стручни испит.</w:t>
      </w:r>
    </w:p>
    <w:p w14:paraId="7EAE54C9" w14:textId="77777777" w:rsidR="00585A82" w:rsidRPr="002044D5" w:rsidRDefault="00585A82" w:rsidP="00585A82">
      <w:pPr>
        <w:jc w:val="both"/>
        <w:rPr>
          <w:b/>
          <w:bCs/>
          <w:sz w:val="22"/>
          <w:szCs w:val="22"/>
          <w:lang w:val="sr-Cyrl-RS"/>
        </w:rPr>
      </w:pPr>
    </w:p>
    <w:p w14:paraId="36D006FF" w14:textId="77777777" w:rsidR="00991BB1" w:rsidRPr="002044D5" w:rsidRDefault="00991BB1" w:rsidP="00991BB1">
      <w:pPr>
        <w:jc w:val="both"/>
        <w:rPr>
          <w:sz w:val="22"/>
          <w:szCs w:val="22"/>
          <w:lang w:val="sr-Cyrl-CS"/>
        </w:rPr>
      </w:pPr>
      <w:r w:rsidRPr="002044D5">
        <w:rPr>
          <w:rStyle w:val="Strong"/>
          <w:sz w:val="22"/>
          <w:szCs w:val="22"/>
          <w:bdr w:val="none" w:sz="0" w:space="0" w:color="auto" w:frame="1"/>
        </w:rPr>
        <w:t>IV</w:t>
      </w:r>
      <w:r w:rsidRPr="002044D5">
        <w:rPr>
          <w:rStyle w:val="Strong"/>
          <w:sz w:val="22"/>
          <w:szCs w:val="22"/>
          <w:lang w:val="ru-RU"/>
        </w:rPr>
        <w:t xml:space="preserve"> Трајање радног односа</w:t>
      </w:r>
      <w:r w:rsidRPr="002044D5">
        <w:rPr>
          <w:rStyle w:val="Strong"/>
          <w:sz w:val="22"/>
          <w:szCs w:val="22"/>
          <w:lang w:val="sr-Cyrl-CS"/>
        </w:rPr>
        <w:t xml:space="preserve">: </w:t>
      </w:r>
      <w:r w:rsidRPr="002044D5">
        <w:rPr>
          <w:sz w:val="22"/>
          <w:szCs w:val="22"/>
          <w:lang w:val="sr-Cyrl-CS"/>
        </w:rPr>
        <w:t>Радни однос се заснива на неодређено време.</w:t>
      </w:r>
    </w:p>
    <w:p w14:paraId="65A93AA7" w14:textId="77777777" w:rsidR="00991BB1" w:rsidRPr="002044D5" w:rsidRDefault="00991BB1" w:rsidP="00991BB1">
      <w:pPr>
        <w:pStyle w:val="ListParagraph"/>
        <w:ind w:left="0" w:firstLine="720"/>
        <w:rPr>
          <w:b/>
          <w:bCs/>
          <w:sz w:val="22"/>
          <w:szCs w:val="22"/>
          <w:shd w:val="clear" w:color="auto" w:fill="FFFFFF"/>
          <w:lang w:val="sr-Cyrl-RS"/>
        </w:rPr>
      </w:pPr>
    </w:p>
    <w:p w14:paraId="283C0697" w14:textId="77777777" w:rsidR="00991BB1" w:rsidRPr="002044D5" w:rsidRDefault="00991BB1" w:rsidP="00991BB1">
      <w:pPr>
        <w:pStyle w:val="NormalWeb"/>
        <w:shd w:val="clear" w:color="auto" w:fill="FFFFFF"/>
        <w:spacing w:before="0" w:beforeAutospacing="0" w:after="0" w:afterAutospacing="0"/>
        <w:jc w:val="both"/>
        <w:rPr>
          <w:sz w:val="22"/>
          <w:szCs w:val="22"/>
          <w:lang w:val="ru-RU"/>
        </w:rPr>
      </w:pPr>
      <w:r w:rsidRPr="002044D5">
        <w:rPr>
          <w:rStyle w:val="Strong"/>
          <w:sz w:val="22"/>
          <w:szCs w:val="22"/>
          <w:lang w:val="sr-Cyrl-RS"/>
        </w:rPr>
        <w:t>V</w:t>
      </w:r>
      <w:r w:rsidRPr="002044D5">
        <w:rPr>
          <w:rStyle w:val="Strong"/>
          <w:sz w:val="22"/>
          <w:szCs w:val="22"/>
          <w:bdr w:val="none" w:sz="0" w:space="0" w:color="auto" w:frame="1"/>
          <w:lang w:val="sr-Cyrl-RS"/>
        </w:rPr>
        <w:t xml:space="preserve"> </w:t>
      </w:r>
      <w:r w:rsidRPr="002044D5">
        <w:rPr>
          <w:rStyle w:val="Strong"/>
          <w:sz w:val="22"/>
          <w:szCs w:val="22"/>
          <w:bdr w:val="none" w:sz="0" w:space="0" w:color="auto" w:frame="1"/>
          <w:lang w:val="ru-RU"/>
        </w:rPr>
        <w:t xml:space="preserve"> Државни службеници који имају право да учествују на интерном конкурсу за попуну извршилачк</w:t>
      </w:r>
      <w:r w:rsidRPr="002044D5">
        <w:rPr>
          <w:rStyle w:val="Strong"/>
          <w:sz w:val="22"/>
          <w:szCs w:val="22"/>
          <w:bdr w:val="none" w:sz="0" w:space="0" w:color="auto" w:frame="1"/>
          <w:lang w:val="sr-Cyrl-RS"/>
        </w:rPr>
        <w:t xml:space="preserve">их </w:t>
      </w:r>
      <w:proofErr w:type="spellStart"/>
      <w:r w:rsidRPr="002044D5">
        <w:rPr>
          <w:rStyle w:val="Strong"/>
          <w:sz w:val="22"/>
          <w:szCs w:val="22"/>
          <w:bdr w:val="none" w:sz="0" w:space="0" w:color="auto" w:frame="1"/>
          <w:lang w:val="sr-Cyrl-RS"/>
        </w:rPr>
        <w:t>ра</w:t>
      </w:r>
      <w:proofErr w:type="spellEnd"/>
      <w:r w:rsidRPr="002044D5">
        <w:rPr>
          <w:rStyle w:val="Strong"/>
          <w:sz w:val="22"/>
          <w:szCs w:val="22"/>
          <w:bdr w:val="none" w:sz="0" w:space="0" w:color="auto" w:frame="1"/>
          <w:lang w:val="ru-RU"/>
        </w:rPr>
        <w:t>дн</w:t>
      </w:r>
      <w:r w:rsidRPr="002044D5">
        <w:rPr>
          <w:rStyle w:val="Strong"/>
          <w:sz w:val="22"/>
          <w:szCs w:val="22"/>
          <w:bdr w:val="none" w:sz="0" w:space="0" w:color="auto" w:frame="1"/>
          <w:lang w:val="sr-Cyrl-RS"/>
        </w:rPr>
        <w:t>их</w:t>
      </w:r>
      <w:r w:rsidRPr="002044D5">
        <w:rPr>
          <w:rStyle w:val="Strong"/>
          <w:sz w:val="22"/>
          <w:szCs w:val="22"/>
          <w:bdr w:val="none" w:sz="0" w:space="0" w:color="auto" w:frame="1"/>
          <w:lang w:val="ru-RU"/>
        </w:rPr>
        <w:t xml:space="preserve"> места:</w:t>
      </w:r>
      <w:r w:rsidRPr="002044D5">
        <w:rPr>
          <w:rStyle w:val="Strong"/>
          <w:sz w:val="22"/>
          <w:szCs w:val="22"/>
          <w:bdr w:val="none" w:sz="0" w:space="0" w:color="auto" w:frame="1"/>
          <w:lang w:val="sr-Cyrl-RS"/>
        </w:rPr>
        <w:t xml:space="preserve"> </w:t>
      </w:r>
      <w:r w:rsidRPr="002044D5">
        <w:rPr>
          <w:sz w:val="22"/>
          <w:szCs w:val="22"/>
          <w:lang w:val="ru-RU"/>
        </w:rPr>
        <w:t>Право да учествују на интерном конкурсу за попуну извршилачк</w:t>
      </w:r>
      <w:r w:rsidRPr="002044D5">
        <w:rPr>
          <w:sz w:val="22"/>
          <w:szCs w:val="22"/>
          <w:lang w:val="sr-Cyrl-RS"/>
        </w:rPr>
        <w:t xml:space="preserve">их </w:t>
      </w:r>
      <w:r w:rsidRPr="002044D5">
        <w:rPr>
          <w:sz w:val="22"/>
          <w:szCs w:val="22"/>
          <w:lang w:val="ru-RU"/>
        </w:rPr>
        <w:t>радн</w:t>
      </w:r>
      <w:r w:rsidRPr="002044D5">
        <w:rPr>
          <w:sz w:val="22"/>
          <w:szCs w:val="22"/>
          <w:lang w:val="sr-Cyrl-RS"/>
        </w:rPr>
        <w:t>их</w:t>
      </w:r>
      <w:r w:rsidRPr="002044D5">
        <w:rPr>
          <w:sz w:val="22"/>
          <w:szCs w:val="22"/>
          <w:lang w:val="ru-RU"/>
        </w:rPr>
        <w:t xml:space="preserve"> места имају </w:t>
      </w:r>
      <w:r w:rsidRPr="002044D5">
        <w:rPr>
          <w:sz w:val="22"/>
          <w:szCs w:val="22"/>
          <w:lang w:val="sr-Cyrl-RS"/>
        </w:rPr>
        <w:t>с</w:t>
      </w:r>
      <w:r w:rsidRPr="002044D5">
        <w:rPr>
          <w:sz w:val="22"/>
          <w:szCs w:val="22"/>
          <w:lang w:val="sr-Cyrl-CS"/>
        </w:rPr>
        <w:t xml:space="preserve">амо државни службеници запослени у Стручној служби </w:t>
      </w:r>
      <w:r w:rsidRPr="002044D5">
        <w:rPr>
          <w:sz w:val="22"/>
          <w:szCs w:val="22"/>
          <w:lang w:val="sr-Cyrl-RS"/>
        </w:rPr>
        <w:t>П</w:t>
      </w:r>
      <w:proofErr w:type="spellStart"/>
      <w:r w:rsidRPr="002044D5">
        <w:rPr>
          <w:sz w:val="22"/>
          <w:szCs w:val="22"/>
          <w:lang w:val="sr-Cyrl-CS"/>
        </w:rPr>
        <w:t>овереника</w:t>
      </w:r>
      <w:proofErr w:type="spellEnd"/>
      <w:r w:rsidRPr="002044D5">
        <w:rPr>
          <w:sz w:val="22"/>
          <w:szCs w:val="22"/>
          <w:lang w:val="ru-RU"/>
        </w:rPr>
        <w:t>.</w:t>
      </w:r>
      <w:r w:rsidRPr="002044D5">
        <w:rPr>
          <w:b/>
          <w:bCs/>
          <w:sz w:val="22"/>
          <w:szCs w:val="22"/>
          <w:bdr w:val="none" w:sz="0" w:space="0" w:color="auto" w:frame="1"/>
        </w:rPr>
        <w:t> </w:t>
      </w:r>
      <w:r w:rsidRPr="002044D5">
        <w:rPr>
          <w:b/>
          <w:bCs/>
          <w:sz w:val="22"/>
          <w:szCs w:val="22"/>
          <w:bdr w:val="none" w:sz="0" w:space="0" w:color="auto" w:frame="1"/>
          <w:lang w:val="ru-RU"/>
        </w:rPr>
        <w:t xml:space="preserve"> </w:t>
      </w:r>
      <w:r w:rsidRPr="002044D5">
        <w:rPr>
          <w:b/>
          <w:bCs/>
          <w:sz w:val="22"/>
          <w:szCs w:val="22"/>
          <w:bdr w:val="none" w:sz="0" w:space="0" w:color="auto" w:frame="1"/>
        </w:rPr>
        <w:t> </w:t>
      </w:r>
      <w:r w:rsidRPr="002044D5">
        <w:rPr>
          <w:b/>
          <w:bCs/>
          <w:sz w:val="22"/>
          <w:szCs w:val="22"/>
          <w:bdr w:val="none" w:sz="0" w:space="0" w:color="auto" w:frame="1"/>
          <w:lang w:val="ru-RU"/>
        </w:rPr>
        <w:t xml:space="preserve"> </w:t>
      </w:r>
      <w:r w:rsidRPr="002044D5">
        <w:rPr>
          <w:b/>
          <w:bCs/>
          <w:sz w:val="22"/>
          <w:szCs w:val="22"/>
          <w:bdr w:val="none" w:sz="0" w:space="0" w:color="auto" w:frame="1"/>
        </w:rPr>
        <w:t> </w:t>
      </w:r>
    </w:p>
    <w:p w14:paraId="21D5943E" w14:textId="77777777" w:rsidR="00991BB1" w:rsidRPr="002044D5" w:rsidRDefault="00991BB1" w:rsidP="00991BB1">
      <w:pPr>
        <w:jc w:val="both"/>
        <w:rPr>
          <w:bCs/>
          <w:sz w:val="22"/>
          <w:szCs w:val="22"/>
          <w:lang w:val="sr-Cyrl-RS"/>
        </w:rPr>
      </w:pPr>
    </w:p>
    <w:p w14:paraId="19A4C9A5" w14:textId="77777777" w:rsidR="00991BB1" w:rsidRPr="002044D5" w:rsidRDefault="00991BB1" w:rsidP="00991BB1">
      <w:pPr>
        <w:jc w:val="both"/>
        <w:rPr>
          <w:rStyle w:val="Strong"/>
          <w:sz w:val="22"/>
          <w:szCs w:val="22"/>
          <w:bdr w:val="none" w:sz="0" w:space="0" w:color="auto" w:frame="1"/>
          <w:shd w:val="clear" w:color="auto" w:fill="FFFFFF"/>
          <w:lang w:val="sr-Cyrl-RS"/>
        </w:rPr>
      </w:pPr>
      <w:r w:rsidRPr="002044D5">
        <w:rPr>
          <w:b/>
          <w:bCs/>
          <w:sz w:val="22"/>
          <w:szCs w:val="22"/>
          <w:lang w:val="sr-Cyrl-CS"/>
        </w:rPr>
        <w:t>V</w:t>
      </w:r>
      <w:r w:rsidRPr="002044D5">
        <w:rPr>
          <w:b/>
          <w:bCs/>
          <w:sz w:val="22"/>
          <w:szCs w:val="22"/>
          <w:lang w:val="sr-Latn-RS"/>
        </w:rPr>
        <w:t>I</w:t>
      </w:r>
      <w:r w:rsidRPr="002044D5">
        <w:rPr>
          <w:b/>
          <w:bCs/>
          <w:sz w:val="22"/>
          <w:szCs w:val="22"/>
          <w:lang w:val="sr-Cyrl-CS"/>
        </w:rPr>
        <w:t xml:space="preserve"> </w:t>
      </w:r>
      <w:r w:rsidRPr="002044D5">
        <w:rPr>
          <w:b/>
          <w:bCs/>
          <w:sz w:val="22"/>
          <w:szCs w:val="22"/>
          <w:lang w:val="sr-Latn-RS"/>
        </w:rPr>
        <w:t xml:space="preserve"> </w:t>
      </w:r>
      <w:bookmarkStart w:id="4" w:name="_Hlk35082165"/>
      <w:r w:rsidRPr="002044D5">
        <w:rPr>
          <w:rStyle w:val="Strong"/>
          <w:sz w:val="22"/>
          <w:szCs w:val="22"/>
          <w:bdr w:val="none" w:sz="0" w:space="0" w:color="auto" w:frame="1"/>
          <w:shd w:val="clear" w:color="auto" w:fill="FFFFFF"/>
          <w:lang w:val="ru-RU"/>
        </w:rPr>
        <w:t>Фазе изборног поступка и учешће кандидата</w:t>
      </w:r>
      <w:bookmarkEnd w:id="4"/>
      <w:r w:rsidRPr="002044D5">
        <w:rPr>
          <w:rStyle w:val="Strong"/>
          <w:sz w:val="22"/>
          <w:szCs w:val="22"/>
          <w:bdr w:val="none" w:sz="0" w:space="0" w:color="auto" w:frame="1"/>
          <w:shd w:val="clear" w:color="auto" w:fill="FFFFFF"/>
          <w:lang w:val="ru-RU"/>
        </w:rPr>
        <w:t>:</w:t>
      </w:r>
      <w:r w:rsidRPr="002044D5">
        <w:rPr>
          <w:rStyle w:val="Strong"/>
          <w:sz w:val="22"/>
          <w:szCs w:val="22"/>
          <w:bdr w:val="none" w:sz="0" w:space="0" w:color="auto" w:frame="1"/>
          <w:shd w:val="clear" w:color="auto" w:fill="FFFFFF"/>
          <w:lang w:val="sr-Cyrl-RS"/>
        </w:rPr>
        <w:t xml:space="preserve"> </w:t>
      </w:r>
    </w:p>
    <w:p w14:paraId="61D87E7B" w14:textId="77777777" w:rsidR="00991BB1" w:rsidRPr="002044D5" w:rsidRDefault="00991BB1" w:rsidP="00991BB1">
      <w:pPr>
        <w:jc w:val="both"/>
        <w:rPr>
          <w:sz w:val="22"/>
          <w:szCs w:val="22"/>
          <w:lang w:val="sr-Cyrl-CS"/>
        </w:rPr>
      </w:pPr>
      <w:bookmarkStart w:id="5" w:name="_Hlk13576251"/>
      <w:bookmarkStart w:id="6" w:name="_Hlk13225871"/>
      <w:r w:rsidRPr="002044D5">
        <w:rPr>
          <w:sz w:val="22"/>
          <w:szCs w:val="22"/>
          <w:lang w:val="sr-Cyrl-CS"/>
        </w:rPr>
        <w:t xml:space="preserve">Изборни поступак спроводи се из више обавезних фаза у којима се проверавају посебне </w:t>
      </w:r>
      <w:proofErr w:type="spellStart"/>
      <w:r w:rsidRPr="002044D5">
        <w:rPr>
          <w:sz w:val="22"/>
          <w:szCs w:val="22"/>
          <w:lang w:val="sr-Cyrl-CS"/>
        </w:rPr>
        <w:t>функционал</w:t>
      </w:r>
      <w:proofErr w:type="spellEnd"/>
      <w:r w:rsidRPr="002044D5">
        <w:rPr>
          <w:sz w:val="22"/>
          <w:szCs w:val="22"/>
          <w:lang w:val="sr-Cyrl-RS"/>
        </w:rPr>
        <w:t>н</w:t>
      </w:r>
      <w:r w:rsidRPr="002044D5">
        <w:rPr>
          <w:sz w:val="22"/>
          <w:szCs w:val="22"/>
          <w:lang w:val="sr-Cyrl-CS"/>
        </w:rPr>
        <w:t xml:space="preserve">е компетенције и фазе у којој се спроводи интервју са комисијом. </w:t>
      </w:r>
    </w:p>
    <w:p w14:paraId="49790FB9" w14:textId="77777777" w:rsidR="00991BB1" w:rsidRPr="002044D5" w:rsidRDefault="00991BB1" w:rsidP="00991BB1">
      <w:pPr>
        <w:jc w:val="both"/>
        <w:rPr>
          <w:sz w:val="22"/>
          <w:szCs w:val="22"/>
          <w:bdr w:val="none" w:sz="0" w:space="0" w:color="auto" w:frame="1"/>
          <w:lang w:val="ru-RU"/>
        </w:rPr>
      </w:pPr>
      <w:r w:rsidRPr="002044D5">
        <w:rPr>
          <w:sz w:val="22"/>
          <w:szCs w:val="22"/>
          <w:bdr w:val="none" w:sz="0" w:space="0" w:color="auto" w:frame="1"/>
          <w:lang w:val="ru-RU"/>
        </w:rPr>
        <w:t xml:space="preserve">Кандидатима који учествују у изборном поступку прво се проверавају </w:t>
      </w:r>
      <w:r w:rsidRPr="002044D5">
        <w:rPr>
          <w:sz w:val="22"/>
          <w:szCs w:val="22"/>
          <w:bdr w:val="none" w:sz="0" w:space="0" w:color="auto" w:frame="1"/>
          <w:lang w:val="sr-Cyrl-RS"/>
        </w:rPr>
        <w:t>посебне</w:t>
      </w:r>
      <w:r w:rsidRPr="002044D5">
        <w:rPr>
          <w:sz w:val="22"/>
          <w:szCs w:val="22"/>
          <w:bdr w:val="none" w:sz="0" w:space="0" w:color="auto" w:frame="1"/>
          <w:lang w:val="ru-RU"/>
        </w:rPr>
        <w:t xml:space="preserve"> функционалне компетенције.</w:t>
      </w:r>
    </w:p>
    <w:bookmarkEnd w:id="5"/>
    <w:bookmarkEnd w:id="6"/>
    <w:p w14:paraId="445CFA48" w14:textId="77777777" w:rsidR="00991BB1" w:rsidRPr="002044D5" w:rsidRDefault="00991BB1" w:rsidP="00991BB1">
      <w:pPr>
        <w:pStyle w:val="ListParagraph"/>
        <w:numPr>
          <w:ilvl w:val="0"/>
          <w:numId w:val="21"/>
        </w:numPr>
        <w:ind w:left="1052" w:hanging="418"/>
        <w:jc w:val="both"/>
        <w:rPr>
          <w:sz w:val="22"/>
          <w:szCs w:val="22"/>
          <w:bdr w:val="none" w:sz="0" w:space="0" w:color="auto" w:frame="1"/>
        </w:rPr>
      </w:pPr>
      <w:proofErr w:type="spellStart"/>
      <w:r w:rsidRPr="002044D5">
        <w:rPr>
          <w:b/>
          <w:bCs/>
          <w:sz w:val="22"/>
          <w:szCs w:val="22"/>
          <w:bdr w:val="none" w:sz="0" w:space="0" w:color="auto" w:frame="1"/>
        </w:rPr>
        <w:t>Провера</w:t>
      </w:r>
      <w:proofErr w:type="spellEnd"/>
      <w:r w:rsidRPr="002044D5">
        <w:rPr>
          <w:b/>
          <w:bCs/>
          <w:sz w:val="22"/>
          <w:szCs w:val="22"/>
          <w:bdr w:val="none" w:sz="0" w:space="0" w:color="auto" w:frame="1"/>
        </w:rPr>
        <w:t xml:space="preserve"> </w:t>
      </w:r>
      <w:proofErr w:type="spellStart"/>
      <w:r w:rsidRPr="002044D5">
        <w:rPr>
          <w:b/>
          <w:bCs/>
          <w:sz w:val="22"/>
          <w:szCs w:val="22"/>
          <w:bdr w:val="none" w:sz="0" w:space="0" w:color="auto" w:frame="1"/>
        </w:rPr>
        <w:t>посебних</w:t>
      </w:r>
      <w:proofErr w:type="spellEnd"/>
      <w:r w:rsidRPr="002044D5">
        <w:rPr>
          <w:b/>
          <w:bCs/>
          <w:sz w:val="22"/>
          <w:szCs w:val="22"/>
          <w:bdr w:val="none" w:sz="0" w:space="0" w:color="auto" w:frame="1"/>
        </w:rPr>
        <w:t xml:space="preserve"> </w:t>
      </w:r>
      <w:proofErr w:type="spellStart"/>
      <w:r w:rsidRPr="002044D5">
        <w:rPr>
          <w:b/>
          <w:bCs/>
          <w:sz w:val="22"/>
          <w:szCs w:val="22"/>
          <w:bdr w:val="none" w:sz="0" w:space="0" w:color="auto" w:frame="1"/>
        </w:rPr>
        <w:t>функционалних</w:t>
      </w:r>
      <w:proofErr w:type="spellEnd"/>
      <w:r w:rsidRPr="002044D5">
        <w:rPr>
          <w:b/>
          <w:bCs/>
          <w:sz w:val="22"/>
          <w:szCs w:val="22"/>
          <w:bdr w:val="none" w:sz="0" w:space="0" w:color="auto" w:frame="1"/>
        </w:rPr>
        <w:t xml:space="preserve"> </w:t>
      </w:r>
      <w:proofErr w:type="spellStart"/>
      <w:r w:rsidRPr="002044D5">
        <w:rPr>
          <w:b/>
          <w:bCs/>
          <w:sz w:val="22"/>
          <w:szCs w:val="22"/>
          <w:bdr w:val="none" w:sz="0" w:space="0" w:color="auto" w:frame="1"/>
        </w:rPr>
        <w:t>компетенција</w:t>
      </w:r>
      <w:proofErr w:type="spellEnd"/>
      <w:r w:rsidRPr="002044D5">
        <w:rPr>
          <w:sz w:val="22"/>
          <w:szCs w:val="22"/>
          <w:bdr w:val="none" w:sz="0" w:space="0" w:color="auto" w:frame="1"/>
        </w:rPr>
        <w:t>:</w:t>
      </w:r>
    </w:p>
    <w:p w14:paraId="3DFA8056" w14:textId="77777777" w:rsidR="00991BB1" w:rsidRPr="002044D5" w:rsidRDefault="00991BB1" w:rsidP="00991BB1">
      <w:pPr>
        <w:pStyle w:val="ListParagraph"/>
        <w:ind w:left="418"/>
        <w:jc w:val="both"/>
        <w:rPr>
          <w:sz w:val="22"/>
          <w:szCs w:val="22"/>
          <w:bdr w:val="none" w:sz="0" w:space="0" w:color="auto" w:frame="1"/>
        </w:rPr>
      </w:pPr>
    </w:p>
    <w:p w14:paraId="4E1A3776" w14:textId="18E2E99A" w:rsidR="00991BB1" w:rsidRPr="002044D5" w:rsidRDefault="00991BB1" w:rsidP="00991BB1">
      <w:pPr>
        <w:jc w:val="both"/>
        <w:rPr>
          <w:sz w:val="22"/>
          <w:szCs w:val="22"/>
          <w:bdr w:val="none" w:sz="0" w:space="0" w:color="auto" w:frame="1"/>
          <w:lang w:val="ru-RU"/>
        </w:rPr>
      </w:pPr>
      <w:r w:rsidRPr="002044D5">
        <w:rPr>
          <w:sz w:val="22"/>
          <w:szCs w:val="22"/>
          <w:bdr w:val="none" w:sz="0" w:space="0" w:color="auto" w:frame="1"/>
          <w:lang w:val="sr-Cyrl-RS"/>
        </w:rPr>
        <w:t xml:space="preserve">Са </w:t>
      </w:r>
      <w:r w:rsidRPr="002044D5">
        <w:rPr>
          <w:sz w:val="22"/>
          <w:szCs w:val="22"/>
          <w:bdr w:val="none" w:sz="0" w:space="0" w:color="auto" w:frame="1"/>
          <w:lang w:val="ru-RU"/>
        </w:rPr>
        <w:t xml:space="preserve">кандидатима који </w:t>
      </w:r>
      <w:r w:rsidRPr="002044D5">
        <w:rPr>
          <w:sz w:val="22"/>
          <w:szCs w:val="22"/>
          <w:bdr w:val="none" w:sz="0" w:space="0" w:color="auto" w:frame="1"/>
          <w:lang w:val="sr-Cyrl-RS"/>
        </w:rPr>
        <w:t xml:space="preserve">буду уврштени на листу кандидата са којима се спроводи изборни поступак </w:t>
      </w:r>
      <w:r w:rsidRPr="002044D5">
        <w:rPr>
          <w:sz w:val="22"/>
          <w:szCs w:val="22"/>
          <w:bdr w:val="none" w:sz="0" w:space="0" w:color="auto" w:frame="1"/>
          <w:lang w:val="ru-RU"/>
        </w:rPr>
        <w:t>врши се провера посебних функционалних компетенција, и то</w:t>
      </w:r>
      <w:r w:rsidR="00585A82" w:rsidRPr="002044D5">
        <w:rPr>
          <w:sz w:val="22"/>
          <w:szCs w:val="22"/>
          <w:bdr w:val="none" w:sz="0" w:space="0" w:color="auto" w:frame="1"/>
          <w:lang w:val="ru-RU"/>
        </w:rPr>
        <w:t xml:space="preserve"> за радн</w:t>
      </w:r>
      <w:r w:rsidR="0074266D" w:rsidRPr="002044D5">
        <w:rPr>
          <w:sz w:val="22"/>
          <w:szCs w:val="22"/>
          <w:bdr w:val="none" w:sz="0" w:space="0" w:color="auto" w:frame="1"/>
          <w:lang w:val="ru-RU"/>
        </w:rPr>
        <w:t xml:space="preserve">о </w:t>
      </w:r>
      <w:r w:rsidR="00585A82" w:rsidRPr="002044D5">
        <w:rPr>
          <w:sz w:val="22"/>
          <w:szCs w:val="22"/>
          <w:bdr w:val="none" w:sz="0" w:space="0" w:color="auto" w:frame="1"/>
          <w:lang w:val="ru-RU"/>
        </w:rPr>
        <w:t>мест</w:t>
      </w:r>
      <w:r w:rsidR="0074266D" w:rsidRPr="002044D5">
        <w:rPr>
          <w:sz w:val="22"/>
          <w:szCs w:val="22"/>
          <w:bdr w:val="none" w:sz="0" w:space="0" w:color="auto" w:frame="1"/>
          <w:lang w:val="ru-RU"/>
        </w:rPr>
        <w:t>о</w:t>
      </w:r>
      <w:r w:rsidR="00EE79D8" w:rsidRPr="002044D5">
        <w:rPr>
          <w:sz w:val="22"/>
          <w:szCs w:val="22"/>
          <w:bdr w:val="none" w:sz="0" w:space="0" w:color="auto" w:frame="1"/>
          <w:lang w:val="ru-RU"/>
        </w:rPr>
        <w:t xml:space="preserve"> </w:t>
      </w:r>
      <w:r w:rsidR="00585A82" w:rsidRPr="002044D5">
        <w:rPr>
          <w:sz w:val="22"/>
          <w:szCs w:val="22"/>
          <w:bdr w:val="none" w:sz="0" w:space="0" w:color="auto" w:frame="1"/>
          <w:lang w:val="ru-RU"/>
        </w:rPr>
        <w:t>под редним бројем</w:t>
      </w:r>
      <w:r w:rsidRPr="002044D5">
        <w:rPr>
          <w:sz w:val="22"/>
          <w:szCs w:val="22"/>
          <w:bdr w:val="none" w:sz="0" w:space="0" w:color="auto" w:frame="1"/>
          <w:lang w:val="ru-RU"/>
        </w:rPr>
        <w:t>:</w:t>
      </w:r>
    </w:p>
    <w:p w14:paraId="3490FD90" w14:textId="1D8D4CCB" w:rsidR="00991BB1" w:rsidRPr="002044D5" w:rsidRDefault="00585A82" w:rsidP="00991BB1">
      <w:pPr>
        <w:ind w:firstLine="720"/>
        <w:jc w:val="both"/>
        <w:rPr>
          <w:color w:val="000000"/>
          <w:sz w:val="22"/>
          <w:szCs w:val="22"/>
          <w:lang w:val="ru-RU"/>
        </w:rPr>
      </w:pPr>
      <w:r w:rsidRPr="002044D5">
        <w:rPr>
          <w:b/>
          <w:bCs/>
          <w:sz w:val="22"/>
          <w:szCs w:val="22"/>
          <w:lang w:val="sr-Cyrl-RS"/>
        </w:rPr>
        <w:t>1)</w:t>
      </w:r>
      <w:r w:rsidR="004F7ADE" w:rsidRPr="002044D5">
        <w:rPr>
          <w:b/>
          <w:bCs/>
          <w:sz w:val="22"/>
          <w:szCs w:val="22"/>
          <w:lang w:val="sr-Cyrl-RS"/>
        </w:rPr>
        <w:t xml:space="preserve"> </w:t>
      </w:r>
      <w:r w:rsidR="00991BB1" w:rsidRPr="002044D5">
        <w:rPr>
          <w:b/>
          <w:bCs/>
          <w:sz w:val="22"/>
          <w:szCs w:val="22"/>
          <w:lang w:val="sr-Cyrl-RS"/>
        </w:rPr>
        <w:t xml:space="preserve">Посебне функционалне компетенције у одређеној области рада, </w:t>
      </w:r>
      <w:r w:rsidR="00991BB1" w:rsidRPr="002044D5">
        <w:rPr>
          <w:bCs/>
          <w:sz w:val="22"/>
          <w:szCs w:val="22"/>
          <w:lang w:val="sr-Cyrl-RS"/>
        </w:rPr>
        <w:t xml:space="preserve">по областима знања и вештина: </w:t>
      </w:r>
      <w:r w:rsidR="0074266D" w:rsidRPr="002044D5">
        <w:rPr>
          <w:b/>
          <w:sz w:val="22"/>
          <w:szCs w:val="22"/>
          <w:lang w:val="sr-Cyrl-RS"/>
        </w:rPr>
        <w:t xml:space="preserve">Послови односа с јавношћу </w:t>
      </w:r>
      <w:r w:rsidR="0074266D" w:rsidRPr="002044D5">
        <w:rPr>
          <w:color w:val="000000"/>
          <w:sz w:val="22"/>
          <w:szCs w:val="22"/>
          <w:lang w:val="ru-RU"/>
        </w:rPr>
        <w:t>1) управљање односима с јавношћу;</w:t>
      </w:r>
      <w:r w:rsidR="0074266D" w:rsidRPr="002044D5">
        <w:rPr>
          <w:color w:val="000000"/>
          <w:sz w:val="22"/>
          <w:szCs w:val="22"/>
        </w:rPr>
        <w:t> </w:t>
      </w:r>
      <w:r w:rsidR="0074266D" w:rsidRPr="002044D5">
        <w:rPr>
          <w:color w:val="000000"/>
          <w:sz w:val="22"/>
          <w:szCs w:val="22"/>
          <w:lang w:val="ru-RU"/>
        </w:rPr>
        <w:t>2) односе с медијима;</w:t>
      </w:r>
      <w:r w:rsidR="0074266D" w:rsidRPr="002044D5">
        <w:rPr>
          <w:color w:val="000000"/>
          <w:sz w:val="22"/>
          <w:szCs w:val="22"/>
        </w:rPr>
        <w:t> </w:t>
      </w:r>
      <w:r w:rsidR="0074266D" w:rsidRPr="002044D5">
        <w:rPr>
          <w:color w:val="000000"/>
          <w:sz w:val="22"/>
          <w:szCs w:val="22"/>
          <w:lang w:val="ru-RU"/>
        </w:rPr>
        <w:t>3) методологију и алате за прикупљање и анализу података;</w:t>
      </w:r>
      <w:r w:rsidR="0074266D" w:rsidRPr="002044D5">
        <w:rPr>
          <w:color w:val="000000"/>
          <w:sz w:val="22"/>
          <w:szCs w:val="22"/>
        </w:rPr>
        <w:t> </w:t>
      </w:r>
      <w:r w:rsidR="0074266D" w:rsidRPr="002044D5">
        <w:rPr>
          <w:color w:val="000000"/>
          <w:sz w:val="22"/>
          <w:szCs w:val="22"/>
          <w:lang w:val="ru-RU"/>
        </w:rPr>
        <w:t>4) медијску писменост;</w:t>
      </w:r>
      <w:r w:rsidR="0074266D" w:rsidRPr="002044D5">
        <w:rPr>
          <w:color w:val="000000"/>
          <w:sz w:val="22"/>
          <w:szCs w:val="22"/>
        </w:rPr>
        <w:t> </w:t>
      </w:r>
      <w:r w:rsidR="0074266D" w:rsidRPr="002044D5">
        <w:rPr>
          <w:color w:val="000000"/>
          <w:sz w:val="22"/>
          <w:szCs w:val="22"/>
          <w:lang w:val="ru-RU"/>
        </w:rPr>
        <w:t>5) интегрисане маркетинг комуникације;</w:t>
      </w:r>
      <w:r w:rsidR="0074266D" w:rsidRPr="002044D5">
        <w:rPr>
          <w:color w:val="000000"/>
          <w:sz w:val="22"/>
          <w:szCs w:val="22"/>
        </w:rPr>
        <w:t> </w:t>
      </w:r>
      <w:r w:rsidR="0074266D" w:rsidRPr="002044D5">
        <w:rPr>
          <w:color w:val="000000"/>
          <w:sz w:val="22"/>
          <w:szCs w:val="22"/>
          <w:lang w:val="ru-RU"/>
        </w:rPr>
        <w:t>6) менаџмент догађаја;</w:t>
      </w:r>
      <w:r w:rsidR="0074266D" w:rsidRPr="002044D5">
        <w:rPr>
          <w:color w:val="000000"/>
          <w:sz w:val="22"/>
          <w:szCs w:val="22"/>
        </w:rPr>
        <w:t> </w:t>
      </w:r>
      <w:r w:rsidR="0074266D" w:rsidRPr="002044D5">
        <w:rPr>
          <w:color w:val="000000"/>
          <w:sz w:val="22"/>
          <w:szCs w:val="22"/>
          <w:lang w:val="ru-RU"/>
        </w:rPr>
        <w:t>7) кризни менаџмент;</w:t>
      </w:r>
      <w:r w:rsidR="0074266D" w:rsidRPr="002044D5">
        <w:rPr>
          <w:color w:val="000000"/>
          <w:sz w:val="22"/>
          <w:szCs w:val="22"/>
        </w:rPr>
        <w:t> </w:t>
      </w:r>
      <w:r w:rsidR="0074266D" w:rsidRPr="002044D5">
        <w:rPr>
          <w:color w:val="000000"/>
          <w:sz w:val="22"/>
          <w:szCs w:val="22"/>
          <w:lang w:val="ru-RU"/>
        </w:rPr>
        <w:t>8) заштиту података о личности</w:t>
      </w:r>
      <w:r w:rsidR="00991BB1" w:rsidRPr="002044D5">
        <w:rPr>
          <w:sz w:val="22"/>
          <w:szCs w:val="22"/>
          <w:lang w:val="sr-Latn-RS"/>
        </w:rPr>
        <w:t>-</w:t>
      </w:r>
      <w:r w:rsidR="00991BB1" w:rsidRPr="002044D5">
        <w:rPr>
          <w:bCs/>
          <w:sz w:val="22"/>
          <w:szCs w:val="22"/>
          <w:lang w:val="sr-Cyrl-RS"/>
        </w:rPr>
        <w:t xml:space="preserve"> провера ће се вршити</w:t>
      </w:r>
      <w:r w:rsidR="00991BB1" w:rsidRPr="002044D5">
        <w:rPr>
          <w:b/>
          <w:sz w:val="22"/>
          <w:szCs w:val="22"/>
          <w:lang w:val="sr-Cyrl-RS"/>
        </w:rPr>
        <w:t xml:space="preserve"> </w:t>
      </w:r>
      <w:r w:rsidR="00991BB1" w:rsidRPr="002044D5">
        <w:rPr>
          <w:sz w:val="22"/>
          <w:szCs w:val="22"/>
          <w:lang w:val="ru-RU"/>
        </w:rPr>
        <w:t>разговором и усменом симулацијом</w:t>
      </w:r>
      <w:r w:rsidR="00991BB1" w:rsidRPr="002044D5">
        <w:rPr>
          <w:color w:val="000000"/>
          <w:sz w:val="22"/>
          <w:szCs w:val="22"/>
          <w:lang w:val="sr-Cyrl-RS"/>
        </w:rPr>
        <w:t>;</w:t>
      </w:r>
      <w:r w:rsidR="004F7ADE" w:rsidRPr="002044D5">
        <w:rPr>
          <w:b/>
          <w:sz w:val="22"/>
          <w:szCs w:val="22"/>
          <w:lang w:val="ru-RU"/>
        </w:rPr>
        <w:t xml:space="preserve"> </w:t>
      </w:r>
      <w:r w:rsidR="0074266D" w:rsidRPr="002044D5">
        <w:rPr>
          <w:b/>
          <w:bCs/>
          <w:sz w:val="22"/>
          <w:szCs w:val="22"/>
          <w:lang w:val="sr-Cyrl-RS"/>
        </w:rPr>
        <w:t>С</w:t>
      </w:r>
      <w:r w:rsidR="0074266D" w:rsidRPr="002044D5">
        <w:rPr>
          <w:b/>
          <w:bCs/>
          <w:color w:val="000000"/>
          <w:sz w:val="22"/>
          <w:szCs w:val="22"/>
          <w:lang w:val="ru-RU"/>
        </w:rPr>
        <w:t>тручно-оперативни послови</w:t>
      </w:r>
      <w:r w:rsidR="0074266D" w:rsidRPr="002044D5">
        <w:rPr>
          <w:b/>
          <w:bCs/>
          <w:color w:val="000000"/>
          <w:sz w:val="22"/>
          <w:szCs w:val="22"/>
          <w:lang w:val="sr-Cyrl-RS"/>
        </w:rPr>
        <w:t>:</w:t>
      </w:r>
      <w:r w:rsidR="0074266D" w:rsidRPr="002044D5">
        <w:rPr>
          <w:b/>
          <w:bCs/>
          <w:color w:val="000000"/>
          <w:sz w:val="22"/>
          <w:szCs w:val="22"/>
        </w:rPr>
        <w:t> </w:t>
      </w:r>
      <w:r w:rsidR="0074266D" w:rsidRPr="002044D5">
        <w:rPr>
          <w:color w:val="000000"/>
          <w:sz w:val="22"/>
          <w:szCs w:val="22"/>
          <w:lang w:val="ru-RU"/>
        </w:rPr>
        <w:t>1) методе и технике опсервације, прикупљања и евидентирања података;</w:t>
      </w:r>
      <w:r w:rsidR="0074266D" w:rsidRPr="002044D5">
        <w:rPr>
          <w:color w:val="000000"/>
          <w:sz w:val="22"/>
          <w:szCs w:val="22"/>
        </w:rPr>
        <w:t> </w:t>
      </w:r>
      <w:r w:rsidR="0074266D" w:rsidRPr="002044D5">
        <w:rPr>
          <w:color w:val="000000"/>
          <w:sz w:val="22"/>
          <w:szCs w:val="22"/>
          <w:lang w:val="ru-RU"/>
        </w:rPr>
        <w:t>2) технике обраде и израде прегледа података;</w:t>
      </w:r>
      <w:r w:rsidR="0074266D" w:rsidRPr="002044D5">
        <w:rPr>
          <w:color w:val="000000"/>
          <w:sz w:val="22"/>
          <w:szCs w:val="22"/>
        </w:rPr>
        <w:t> </w:t>
      </w:r>
      <w:r w:rsidR="0074266D" w:rsidRPr="002044D5">
        <w:rPr>
          <w:color w:val="000000"/>
          <w:sz w:val="22"/>
          <w:szCs w:val="22"/>
          <w:lang w:val="ru-RU"/>
        </w:rPr>
        <w:t>3) методе анализе и закључивања о стању у области;</w:t>
      </w:r>
      <w:r w:rsidR="0074266D" w:rsidRPr="002044D5">
        <w:rPr>
          <w:color w:val="000000"/>
          <w:sz w:val="22"/>
          <w:szCs w:val="22"/>
        </w:rPr>
        <w:t> </w:t>
      </w:r>
      <w:r w:rsidR="0074266D" w:rsidRPr="002044D5">
        <w:rPr>
          <w:color w:val="000000"/>
          <w:sz w:val="22"/>
          <w:szCs w:val="22"/>
          <w:lang w:val="ru-RU"/>
        </w:rPr>
        <w:t>4) поступак израде стручних налаза;</w:t>
      </w:r>
      <w:r w:rsidR="0074266D" w:rsidRPr="002044D5">
        <w:rPr>
          <w:color w:val="000000"/>
          <w:sz w:val="22"/>
          <w:szCs w:val="22"/>
        </w:rPr>
        <w:t> </w:t>
      </w:r>
      <w:r w:rsidR="0074266D" w:rsidRPr="002044D5">
        <w:rPr>
          <w:color w:val="000000"/>
          <w:sz w:val="22"/>
          <w:szCs w:val="22"/>
          <w:lang w:val="ru-RU"/>
        </w:rPr>
        <w:t>5) методе и технике израде извештаја на основу одређених евиденција;</w:t>
      </w:r>
      <w:r w:rsidR="0074266D" w:rsidRPr="002044D5">
        <w:rPr>
          <w:color w:val="000000"/>
          <w:sz w:val="22"/>
          <w:szCs w:val="22"/>
        </w:rPr>
        <w:t> </w:t>
      </w:r>
      <w:r w:rsidR="0074266D" w:rsidRPr="002044D5">
        <w:rPr>
          <w:color w:val="000000"/>
          <w:sz w:val="22"/>
          <w:szCs w:val="22"/>
          <w:lang w:val="ru-RU"/>
        </w:rPr>
        <w:t>6) технике израде општих, појединачних и других правних и осталих аката;</w:t>
      </w:r>
      <w:r w:rsidR="0074266D" w:rsidRPr="002044D5">
        <w:rPr>
          <w:color w:val="000000"/>
          <w:sz w:val="22"/>
          <w:szCs w:val="22"/>
        </w:rPr>
        <w:t> </w:t>
      </w:r>
      <w:r w:rsidR="0074266D" w:rsidRPr="002044D5">
        <w:rPr>
          <w:color w:val="000000"/>
          <w:sz w:val="22"/>
          <w:szCs w:val="22"/>
          <w:lang w:val="ru-RU"/>
        </w:rPr>
        <w:t>7) облигационе односе;</w:t>
      </w:r>
      <w:r w:rsidR="0074266D" w:rsidRPr="002044D5">
        <w:rPr>
          <w:color w:val="000000"/>
          <w:sz w:val="22"/>
          <w:szCs w:val="22"/>
        </w:rPr>
        <w:t> </w:t>
      </w:r>
      <w:r w:rsidR="0074266D" w:rsidRPr="002044D5">
        <w:rPr>
          <w:color w:val="000000"/>
          <w:sz w:val="22"/>
          <w:szCs w:val="22"/>
          <w:lang w:val="ru-RU"/>
        </w:rPr>
        <w:t>8) имовинско-правне односе</w:t>
      </w:r>
      <w:r w:rsidR="00991BB1" w:rsidRPr="002044D5">
        <w:rPr>
          <w:color w:val="000000"/>
          <w:sz w:val="22"/>
          <w:szCs w:val="22"/>
          <w:lang w:val="ru-RU"/>
        </w:rPr>
        <w:t>-</w:t>
      </w:r>
      <w:r w:rsidR="00991BB1" w:rsidRPr="002044D5">
        <w:rPr>
          <w:bCs/>
          <w:sz w:val="22"/>
          <w:szCs w:val="22"/>
          <w:lang w:val="sr-Cyrl-RS"/>
        </w:rPr>
        <w:t xml:space="preserve"> провера ће се вршити</w:t>
      </w:r>
      <w:r w:rsidR="00991BB1" w:rsidRPr="002044D5">
        <w:rPr>
          <w:b/>
          <w:sz w:val="22"/>
          <w:szCs w:val="22"/>
          <w:lang w:val="sr-Cyrl-RS"/>
        </w:rPr>
        <w:t xml:space="preserve"> </w:t>
      </w:r>
      <w:r w:rsidR="00991BB1" w:rsidRPr="002044D5">
        <w:rPr>
          <w:sz w:val="22"/>
          <w:szCs w:val="22"/>
          <w:lang w:val="ru-RU"/>
        </w:rPr>
        <w:t>разговором и усменом симулацијом</w:t>
      </w:r>
      <w:r w:rsidR="00991BB1" w:rsidRPr="002044D5">
        <w:rPr>
          <w:color w:val="000000"/>
          <w:sz w:val="22"/>
          <w:szCs w:val="22"/>
          <w:lang w:val="sr-Cyrl-RS"/>
        </w:rPr>
        <w:t xml:space="preserve">; </w:t>
      </w:r>
      <w:r w:rsidR="00991BB1" w:rsidRPr="002044D5">
        <w:rPr>
          <w:sz w:val="22"/>
          <w:szCs w:val="22"/>
          <w:lang w:val="sr-Cyrl-RS"/>
        </w:rPr>
        <w:t xml:space="preserve"> </w:t>
      </w:r>
    </w:p>
    <w:p w14:paraId="395C55CE" w14:textId="01E1CDB2" w:rsidR="00991BB1" w:rsidRPr="002044D5" w:rsidRDefault="00991BB1" w:rsidP="00991BB1">
      <w:pPr>
        <w:ind w:firstLine="720"/>
        <w:jc w:val="both"/>
        <w:rPr>
          <w:rFonts w:eastAsia="Calibri"/>
          <w:sz w:val="22"/>
          <w:szCs w:val="22"/>
          <w:lang w:val="sr-Cyrl-RS"/>
        </w:rPr>
      </w:pPr>
      <w:r w:rsidRPr="002044D5">
        <w:rPr>
          <w:b/>
          <w:bCs/>
          <w:sz w:val="22"/>
          <w:szCs w:val="22"/>
          <w:lang w:val="sr-Cyrl-RS"/>
        </w:rPr>
        <w:t xml:space="preserve">Посебне функционалне компетенције за одређено радно место </w:t>
      </w:r>
      <w:r w:rsidRPr="002044D5">
        <w:rPr>
          <w:bCs/>
          <w:sz w:val="22"/>
          <w:szCs w:val="22"/>
          <w:lang w:val="sr-Cyrl-RS"/>
        </w:rPr>
        <w:t xml:space="preserve">по областима знања и вештина: </w:t>
      </w:r>
      <w:r w:rsidRPr="002044D5">
        <w:rPr>
          <w:sz w:val="22"/>
          <w:szCs w:val="22"/>
          <w:lang w:val="sr-Cyrl-RS"/>
        </w:rPr>
        <w:t>Прописи и акти из надлежности органа - Закон о слободном приступу информацијама од  јавног значаја и Закон о заштити података о личности</w:t>
      </w:r>
      <w:r w:rsidRPr="002044D5">
        <w:rPr>
          <w:bCs/>
          <w:sz w:val="22"/>
          <w:szCs w:val="22"/>
          <w:lang w:val="sr-Cyrl-RS"/>
        </w:rPr>
        <w:t xml:space="preserve"> - </w:t>
      </w:r>
      <w:bookmarkStart w:id="7" w:name="_Hlk149901214"/>
      <w:r w:rsidRPr="002044D5">
        <w:rPr>
          <w:bCs/>
          <w:sz w:val="22"/>
          <w:szCs w:val="22"/>
          <w:lang w:val="sr-Cyrl-RS"/>
        </w:rPr>
        <w:t>провера ће се вршити</w:t>
      </w:r>
      <w:r w:rsidRPr="002044D5">
        <w:rPr>
          <w:b/>
          <w:sz w:val="22"/>
          <w:szCs w:val="22"/>
          <w:lang w:val="sr-Cyrl-RS"/>
        </w:rPr>
        <w:t xml:space="preserve"> </w:t>
      </w:r>
      <w:r w:rsidRPr="002044D5">
        <w:rPr>
          <w:sz w:val="22"/>
          <w:szCs w:val="22"/>
          <w:lang w:val="ru-RU"/>
        </w:rPr>
        <w:t>разговором и усменом симулацијом</w:t>
      </w:r>
      <w:r w:rsidRPr="002044D5">
        <w:rPr>
          <w:sz w:val="22"/>
          <w:szCs w:val="22"/>
          <w:lang w:val="sr-Cyrl-RS"/>
        </w:rPr>
        <w:t>; Страни језик – познавање енглеског језика провера ће се вршити</w:t>
      </w:r>
      <w:r w:rsidRPr="002044D5">
        <w:rPr>
          <w:bCs/>
          <w:sz w:val="22"/>
          <w:szCs w:val="22"/>
          <w:bdr w:val="none" w:sz="0" w:space="0" w:color="auto" w:frame="1"/>
          <w:lang w:val="sr-Cyrl-RS"/>
        </w:rPr>
        <w:t xml:space="preserve"> писмено – путем теста</w:t>
      </w:r>
      <w:r w:rsidRPr="002044D5">
        <w:rPr>
          <w:sz w:val="22"/>
          <w:szCs w:val="22"/>
          <w:lang w:val="sr-Cyrl-RS"/>
        </w:rPr>
        <w:t>.</w:t>
      </w:r>
    </w:p>
    <w:bookmarkEnd w:id="7"/>
    <w:p w14:paraId="39AD5398" w14:textId="77777777" w:rsidR="00991BB1" w:rsidRPr="002044D5" w:rsidRDefault="00991BB1" w:rsidP="00991BB1">
      <w:pPr>
        <w:pStyle w:val="ListParagraph"/>
        <w:numPr>
          <w:ilvl w:val="0"/>
          <w:numId w:val="21"/>
        </w:numPr>
        <w:ind w:left="1052" w:hanging="418"/>
        <w:jc w:val="both"/>
        <w:rPr>
          <w:b/>
          <w:bCs/>
          <w:sz w:val="22"/>
          <w:szCs w:val="22"/>
          <w:lang w:val="sr-Cyrl-CS"/>
        </w:rPr>
      </w:pPr>
      <w:r w:rsidRPr="002044D5">
        <w:rPr>
          <w:b/>
          <w:bCs/>
          <w:sz w:val="22"/>
          <w:szCs w:val="22"/>
          <w:bdr w:val="none" w:sz="0" w:space="0" w:color="auto" w:frame="1"/>
          <w:lang w:val="ru-RU"/>
        </w:rPr>
        <w:t>Интервју са комисијом и вредновање кандидата</w:t>
      </w:r>
      <w:r w:rsidRPr="002044D5">
        <w:rPr>
          <w:b/>
          <w:bCs/>
          <w:sz w:val="22"/>
          <w:szCs w:val="22"/>
          <w:lang w:val="sr-Cyrl-CS"/>
        </w:rPr>
        <w:t>:</w:t>
      </w:r>
    </w:p>
    <w:p w14:paraId="496CB5AA" w14:textId="4B6505FD" w:rsidR="00991BB1" w:rsidRPr="002044D5" w:rsidRDefault="00991BB1" w:rsidP="00991BB1">
      <w:pPr>
        <w:ind w:firstLine="720"/>
        <w:jc w:val="both"/>
        <w:rPr>
          <w:sz w:val="22"/>
          <w:szCs w:val="22"/>
          <w:bdr w:val="none" w:sz="0" w:space="0" w:color="auto" w:frame="1"/>
          <w:lang w:val="ru-RU"/>
        </w:rPr>
      </w:pPr>
      <w:r w:rsidRPr="002044D5">
        <w:rPr>
          <w:sz w:val="22"/>
          <w:szCs w:val="22"/>
          <w:lang w:val="sr-Cyrl-CS"/>
        </w:rPr>
        <w:t xml:space="preserve">Са кандидатима који су доказали поседовање </w:t>
      </w:r>
      <w:r w:rsidR="00917DB1" w:rsidRPr="002044D5">
        <w:rPr>
          <w:sz w:val="22"/>
          <w:szCs w:val="22"/>
          <w:lang w:val="sr-Cyrl-RS"/>
        </w:rPr>
        <w:t>посебних</w:t>
      </w:r>
      <w:r w:rsidRPr="002044D5">
        <w:rPr>
          <w:sz w:val="22"/>
          <w:szCs w:val="22"/>
          <w:lang w:val="sr-Cyrl-RS"/>
        </w:rPr>
        <w:t xml:space="preserve"> функционалних</w:t>
      </w:r>
      <w:r w:rsidRPr="002044D5">
        <w:rPr>
          <w:sz w:val="22"/>
          <w:szCs w:val="22"/>
          <w:lang w:val="sr-Cyrl-CS"/>
        </w:rPr>
        <w:t xml:space="preserve"> компетенција обавиће се интервју у циљу провере мотивације за рад и прихватања вредности државних органа.</w:t>
      </w:r>
    </w:p>
    <w:p w14:paraId="6A8208D5" w14:textId="77777777" w:rsidR="00991BB1" w:rsidRPr="002044D5" w:rsidRDefault="00991BB1" w:rsidP="00991BB1">
      <w:pPr>
        <w:ind w:firstLine="720"/>
        <w:jc w:val="both"/>
        <w:rPr>
          <w:b/>
          <w:bCs/>
          <w:sz w:val="22"/>
          <w:szCs w:val="22"/>
          <w:lang w:val="sr-Cyrl-RS"/>
        </w:rPr>
      </w:pPr>
      <w:r w:rsidRPr="002044D5">
        <w:rPr>
          <w:b/>
          <w:bCs/>
          <w:sz w:val="22"/>
          <w:szCs w:val="22"/>
          <w:lang w:val="sr-Cyrl-RS"/>
        </w:rPr>
        <w:tab/>
      </w:r>
    </w:p>
    <w:p w14:paraId="1999B790" w14:textId="77777777" w:rsidR="00991BB1" w:rsidRPr="002044D5" w:rsidRDefault="00991BB1" w:rsidP="00991BB1">
      <w:pPr>
        <w:jc w:val="both"/>
        <w:rPr>
          <w:sz w:val="22"/>
          <w:szCs w:val="22"/>
          <w:lang w:val="sr-Cyrl-RS"/>
        </w:rPr>
      </w:pPr>
      <w:r w:rsidRPr="002044D5">
        <w:rPr>
          <w:rStyle w:val="Strong"/>
          <w:sz w:val="22"/>
          <w:szCs w:val="22"/>
          <w:bdr w:val="none" w:sz="0" w:space="0" w:color="auto" w:frame="1"/>
          <w:lang w:val="sr-Latn-RS"/>
        </w:rPr>
        <w:t>VII</w:t>
      </w:r>
      <w:r w:rsidRPr="002044D5">
        <w:rPr>
          <w:rStyle w:val="Strong"/>
          <w:sz w:val="22"/>
          <w:szCs w:val="22"/>
          <w:bdr w:val="none" w:sz="0" w:space="0" w:color="auto" w:frame="1"/>
          <w:lang w:val="sr-Cyrl-RS"/>
        </w:rPr>
        <w:t xml:space="preserve">  </w:t>
      </w:r>
      <w:r w:rsidRPr="002044D5">
        <w:rPr>
          <w:rStyle w:val="Strong"/>
          <w:sz w:val="22"/>
          <w:szCs w:val="22"/>
          <w:lang w:val="sr-Cyrl-RS"/>
        </w:rPr>
        <w:t>Рок за подношење пријава:</w:t>
      </w:r>
      <w:r w:rsidRPr="002044D5">
        <w:rPr>
          <w:sz w:val="22"/>
          <w:szCs w:val="22"/>
          <w:lang w:val="sr-Cyrl-RS"/>
        </w:rPr>
        <w:t xml:space="preserve"> рок за подношење пријава је 8 дана и почиње да тече наредног </w:t>
      </w:r>
      <w:r w:rsidRPr="002044D5">
        <w:rPr>
          <w:sz w:val="22"/>
          <w:szCs w:val="22"/>
          <w:lang w:val="ru-RU"/>
        </w:rPr>
        <w:t xml:space="preserve"> </w:t>
      </w:r>
      <w:r w:rsidRPr="002044D5">
        <w:rPr>
          <w:sz w:val="22"/>
          <w:szCs w:val="22"/>
          <w:lang w:val="sr-Cyrl-RS"/>
        </w:rPr>
        <w:t xml:space="preserve">дана од дана објављивања на  интернет презентацији и огласној табли Повереника. </w:t>
      </w:r>
    </w:p>
    <w:p w14:paraId="3923BD2B" w14:textId="77777777" w:rsidR="00991BB1" w:rsidRPr="002044D5" w:rsidRDefault="00991BB1" w:rsidP="00991BB1">
      <w:pPr>
        <w:jc w:val="both"/>
        <w:rPr>
          <w:sz w:val="22"/>
          <w:szCs w:val="22"/>
          <w:lang w:val="sr-Cyrl-RS"/>
        </w:rPr>
      </w:pPr>
    </w:p>
    <w:p w14:paraId="2B1CFAC1" w14:textId="7AF179DE" w:rsidR="00991BB1" w:rsidRPr="002044D5" w:rsidRDefault="00991BB1" w:rsidP="00991BB1">
      <w:pPr>
        <w:jc w:val="both"/>
        <w:rPr>
          <w:rStyle w:val="Strong"/>
          <w:b w:val="0"/>
          <w:bCs w:val="0"/>
          <w:sz w:val="22"/>
          <w:szCs w:val="22"/>
          <w:lang w:val="sr-Latn-RS"/>
        </w:rPr>
      </w:pPr>
      <w:r w:rsidRPr="002044D5">
        <w:rPr>
          <w:rStyle w:val="Strong"/>
          <w:sz w:val="22"/>
          <w:szCs w:val="22"/>
          <w:lang w:val="sr-Latn-RS"/>
        </w:rPr>
        <w:t>VIII</w:t>
      </w:r>
      <w:r w:rsidRPr="002044D5">
        <w:rPr>
          <w:rStyle w:val="Strong"/>
          <w:sz w:val="22"/>
          <w:szCs w:val="22"/>
          <w:bdr w:val="none" w:sz="0" w:space="0" w:color="auto" w:frame="1"/>
          <w:lang w:val="sr-Cyrl-RS"/>
        </w:rPr>
        <w:t xml:space="preserve"> </w:t>
      </w:r>
      <w:r w:rsidRPr="002044D5">
        <w:rPr>
          <w:sz w:val="22"/>
          <w:szCs w:val="22"/>
          <w:lang w:val="sr-Cyrl-RS"/>
        </w:rPr>
        <w:t xml:space="preserve"> </w:t>
      </w:r>
      <w:r w:rsidRPr="002044D5">
        <w:rPr>
          <w:sz w:val="22"/>
          <w:szCs w:val="22"/>
          <w:lang w:val="sr-Latn-RS"/>
        </w:rPr>
        <w:t xml:space="preserve"> </w:t>
      </w:r>
      <w:r w:rsidRPr="002044D5">
        <w:rPr>
          <w:b/>
          <w:bCs/>
          <w:sz w:val="22"/>
          <w:szCs w:val="22"/>
          <w:lang w:val="sr-Cyrl-RS"/>
        </w:rPr>
        <w:t>Пријава на конкурс</w:t>
      </w:r>
      <w:r w:rsidRPr="002044D5">
        <w:rPr>
          <w:sz w:val="22"/>
          <w:szCs w:val="22"/>
          <w:lang w:val="sr-Cyrl-RS"/>
        </w:rPr>
        <w:t>:</w:t>
      </w:r>
      <w:r w:rsidRPr="002044D5">
        <w:rPr>
          <w:rStyle w:val="Strong"/>
          <w:sz w:val="22"/>
          <w:szCs w:val="22"/>
          <w:lang w:val="sr-Cyrl-RS"/>
        </w:rPr>
        <w:t xml:space="preserve"> </w:t>
      </w:r>
      <w:r w:rsidRPr="002044D5">
        <w:rPr>
          <w:sz w:val="22"/>
          <w:szCs w:val="22"/>
          <w:lang w:val="sr-Cyrl-RS"/>
        </w:rPr>
        <w:t xml:space="preserve">Пријава на интерни конкурс врши се на обрасцу пријаве који </w:t>
      </w:r>
      <w:r w:rsidR="00020B40">
        <w:rPr>
          <w:sz w:val="22"/>
          <w:szCs w:val="22"/>
          <w:lang w:val="sr-Cyrl-RS"/>
        </w:rPr>
        <w:t xml:space="preserve">се </w:t>
      </w:r>
      <w:r w:rsidR="00020B40" w:rsidRPr="0086760A">
        <w:rPr>
          <w:sz w:val="22"/>
          <w:szCs w:val="22"/>
          <w:lang w:val="ru-RU"/>
        </w:rPr>
        <w:t xml:space="preserve">може преузети на званичној интернет презентацији </w:t>
      </w:r>
      <w:r w:rsidR="00020B40" w:rsidRPr="0086760A">
        <w:rPr>
          <w:sz w:val="22"/>
          <w:szCs w:val="22"/>
          <w:lang w:val="sr-Cyrl-RS"/>
        </w:rPr>
        <w:t>Повереника</w:t>
      </w:r>
      <w:r w:rsidRPr="002044D5">
        <w:rPr>
          <w:sz w:val="22"/>
          <w:szCs w:val="22"/>
          <w:lang w:val="sr-Cyrl-RS"/>
        </w:rPr>
        <w:t xml:space="preserve"> </w:t>
      </w:r>
      <w:r w:rsidR="00020B40">
        <w:rPr>
          <w:sz w:val="22"/>
          <w:szCs w:val="22"/>
          <w:lang w:val="sr-Cyrl-RS"/>
        </w:rPr>
        <w:t xml:space="preserve">и који је </w:t>
      </w:r>
      <w:r w:rsidRPr="002044D5">
        <w:rPr>
          <w:sz w:val="22"/>
          <w:szCs w:val="22"/>
          <w:lang w:val="sr-Cyrl-RS"/>
        </w:rPr>
        <w:t>доступан на огласној табли, у писарници Службе</w:t>
      </w:r>
      <w:r w:rsidRPr="002044D5">
        <w:rPr>
          <w:rStyle w:val="Strong"/>
          <w:b w:val="0"/>
          <w:bCs w:val="0"/>
          <w:sz w:val="22"/>
          <w:szCs w:val="22"/>
          <w:lang w:val="sr-Cyrl-RS"/>
        </w:rPr>
        <w:t xml:space="preserve"> Повереника за информације од јавног значаја и заштиту података о личности</w:t>
      </w:r>
      <w:r w:rsidRPr="002044D5">
        <w:rPr>
          <w:sz w:val="22"/>
          <w:szCs w:val="22"/>
          <w:lang w:val="sr-Cyrl-RS"/>
        </w:rPr>
        <w:t xml:space="preserve"> и код лица одређеног овим огласом за давање обавештења</w:t>
      </w:r>
      <w:r w:rsidRPr="002044D5">
        <w:rPr>
          <w:rStyle w:val="Strong"/>
          <w:b w:val="0"/>
          <w:bCs w:val="0"/>
          <w:sz w:val="22"/>
          <w:szCs w:val="22"/>
          <w:lang w:val="sr-Latn-RS"/>
        </w:rPr>
        <w:t>.</w:t>
      </w:r>
    </w:p>
    <w:p w14:paraId="11CC99AE" w14:textId="77777777" w:rsidR="00991BB1" w:rsidRPr="002044D5" w:rsidRDefault="00991BB1" w:rsidP="00991BB1">
      <w:pPr>
        <w:ind w:firstLine="720"/>
        <w:jc w:val="both"/>
        <w:rPr>
          <w:sz w:val="22"/>
          <w:szCs w:val="22"/>
          <w:lang w:val="sr-Cyrl-RS"/>
        </w:rPr>
      </w:pPr>
      <w:r w:rsidRPr="002044D5">
        <w:rPr>
          <w:sz w:val="22"/>
          <w:szCs w:val="22"/>
          <w:lang w:val="sr-Cyrl-RS"/>
        </w:rPr>
        <w:t>Приликом предаје пријаве на интерни конкурс пријава добија шифру под којом подносилац пријаве учествује у даљем изборном поступку. Подносилац пријаве се обавештава о додељеној шифри у року од три дана од пријема пријаве, достављањем наведеног податка на начин који је у пријави назначио за доставу обавештења.</w:t>
      </w:r>
    </w:p>
    <w:p w14:paraId="71305A56" w14:textId="77777777" w:rsidR="00991BB1" w:rsidRPr="002044D5" w:rsidRDefault="00991BB1" w:rsidP="00991BB1">
      <w:pPr>
        <w:ind w:firstLine="720"/>
        <w:jc w:val="both"/>
        <w:rPr>
          <w:sz w:val="22"/>
          <w:szCs w:val="22"/>
          <w:lang w:val="sr-Cyrl-RS"/>
        </w:rPr>
      </w:pPr>
      <w:r w:rsidRPr="002044D5">
        <w:rPr>
          <w:sz w:val="22"/>
          <w:szCs w:val="22"/>
          <w:lang w:val="sr-Cyrl-RS"/>
        </w:rPr>
        <w:lastRenderedPageBreak/>
        <w:t>Шифра пријаве уноси се у образац пријаве након што комисија састави списак кандидата међу којима се спроводи изборни поступак. </w:t>
      </w:r>
    </w:p>
    <w:p w14:paraId="670682EF" w14:textId="77777777" w:rsidR="00991BB1" w:rsidRPr="002044D5" w:rsidRDefault="00991BB1" w:rsidP="00991BB1">
      <w:pPr>
        <w:jc w:val="both"/>
        <w:rPr>
          <w:rStyle w:val="Strong"/>
          <w:sz w:val="22"/>
          <w:szCs w:val="22"/>
          <w:lang w:val="sr-Cyrl-RS"/>
        </w:rPr>
      </w:pPr>
    </w:p>
    <w:p w14:paraId="7FDA0807" w14:textId="77777777" w:rsidR="00991BB1" w:rsidRPr="002044D5" w:rsidRDefault="00991BB1" w:rsidP="00991BB1">
      <w:pPr>
        <w:jc w:val="both"/>
        <w:rPr>
          <w:sz w:val="22"/>
          <w:szCs w:val="22"/>
          <w:lang w:val="sr-Cyrl-RS"/>
        </w:rPr>
      </w:pPr>
      <w:r w:rsidRPr="002044D5">
        <w:rPr>
          <w:rStyle w:val="Strong"/>
          <w:sz w:val="22"/>
          <w:szCs w:val="22"/>
          <w:lang w:val="sr-Latn-RS"/>
        </w:rPr>
        <w:t xml:space="preserve">IX  </w:t>
      </w:r>
      <w:r w:rsidRPr="002044D5">
        <w:rPr>
          <w:rStyle w:val="Strong"/>
          <w:sz w:val="22"/>
          <w:szCs w:val="22"/>
          <w:lang w:val="sr-Cyrl-RS"/>
        </w:rPr>
        <w:t xml:space="preserve">Адреса на коју се подносе пријаве: </w:t>
      </w:r>
      <w:r w:rsidRPr="002044D5">
        <w:rPr>
          <w:sz w:val="22"/>
          <w:szCs w:val="22"/>
          <w:lang w:val="ru-RU"/>
        </w:rPr>
        <w:t>Пријава на јавни конкурс мора бити својеручно потписана и може се поднети поштом или непосредно на адресу Повереник за информације од јавног значаја и заштиту података о личности</w:t>
      </w:r>
      <w:r w:rsidRPr="002044D5">
        <w:rPr>
          <w:b/>
          <w:bCs/>
          <w:sz w:val="22"/>
          <w:szCs w:val="22"/>
          <w:lang w:val="ru-RU"/>
        </w:rPr>
        <w:t xml:space="preserve">, </w:t>
      </w:r>
      <w:r w:rsidRPr="002044D5">
        <w:rPr>
          <w:sz w:val="22"/>
          <w:szCs w:val="22"/>
          <w:lang w:val="ru-RU"/>
        </w:rPr>
        <w:t>11000 Београд, Булевар краља Александра бр. 15</w:t>
      </w:r>
      <w:r w:rsidRPr="002044D5">
        <w:rPr>
          <w:sz w:val="22"/>
          <w:szCs w:val="22"/>
          <w:lang w:val="sr-Cyrl-RS"/>
        </w:rPr>
        <w:t xml:space="preserve">, са назнаком „За интерни конкурс”. </w:t>
      </w:r>
    </w:p>
    <w:p w14:paraId="6A72E263" w14:textId="77777777" w:rsidR="00991BB1" w:rsidRPr="002044D5" w:rsidRDefault="00991BB1" w:rsidP="00991BB1">
      <w:pPr>
        <w:jc w:val="both"/>
        <w:rPr>
          <w:rStyle w:val="Strong"/>
          <w:sz w:val="22"/>
          <w:szCs w:val="22"/>
          <w:lang w:val="sr-Cyrl-RS"/>
        </w:rPr>
      </w:pPr>
    </w:p>
    <w:p w14:paraId="5463D4E4" w14:textId="0E094AB7" w:rsidR="00991BB1" w:rsidRPr="002044D5" w:rsidRDefault="00991BB1" w:rsidP="00991BB1">
      <w:pPr>
        <w:jc w:val="both"/>
        <w:rPr>
          <w:sz w:val="22"/>
          <w:szCs w:val="22"/>
          <w:lang w:val="sr-Cyrl-RS"/>
        </w:rPr>
      </w:pPr>
      <w:r w:rsidRPr="002044D5">
        <w:rPr>
          <w:rStyle w:val="Strong"/>
          <w:sz w:val="22"/>
          <w:szCs w:val="22"/>
          <w:lang w:val="sr-Latn-RS"/>
        </w:rPr>
        <w:t>X</w:t>
      </w:r>
      <w:r w:rsidRPr="002044D5">
        <w:rPr>
          <w:rStyle w:val="Strong"/>
          <w:sz w:val="22"/>
          <w:szCs w:val="22"/>
          <w:lang w:val="sr-Cyrl-RS"/>
        </w:rPr>
        <w:t xml:space="preserve"> Лице које је задужено за давање обавештења:</w:t>
      </w:r>
      <w:r w:rsidRPr="002044D5">
        <w:rPr>
          <w:sz w:val="22"/>
          <w:szCs w:val="22"/>
          <w:lang w:val="sr-Cyrl-RS"/>
        </w:rPr>
        <w:t xml:space="preserve"> Љиљана Стоиљковић, телефон 011/34 08 945.</w:t>
      </w:r>
    </w:p>
    <w:p w14:paraId="14EB225F" w14:textId="77777777" w:rsidR="00991BB1" w:rsidRPr="002044D5" w:rsidRDefault="00991BB1" w:rsidP="00991BB1">
      <w:pPr>
        <w:jc w:val="both"/>
        <w:rPr>
          <w:rStyle w:val="Strong"/>
          <w:sz w:val="22"/>
          <w:szCs w:val="22"/>
          <w:lang w:val="sr-Latn-RS"/>
        </w:rPr>
      </w:pPr>
    </w:p>
    <w:p w14:paraId="1B924D70" w14:textId="77777777" w:rsidR="00991BB1" w:rsidRPr="002044D5" w:rsidRDefault="00991BB1" w:rsidP="00991BB1">
      <w:pPr>
        <w:jc w:val="both"/>
        <w:rPr>
          <w:sz w:val="22"/>
          <w:szCs w:val="22"/>
          <w:lang w:val="sr-Cyrl-RS"/>
        </w:rPr>
      </w:pPr>
      <w:r w:rsidRPr="002044D5">
        <w:rPr>
          <w:b/>
          <w:sz w:val="22"/>
          <w:szCs w:val="22"/>
          <w:lang w:val="sr-Latn-RS"/>
        </w:rPr>
        <w:t>X</w:t>
      </w:r>
      <w:r w:rsidRPr="002044D5">
        <w:rPr>
          <w:b/>
          <w:sz w:val="22"/>
          <w:szCs w:val="22"/>
          <w:lang w:val="sr-Cyrl-RS"/>
        </w:rPr>
        <w:t>I</w:t>
      </w:r>
      <w:r w:rsidRPr="002044D5">
        <w:rPr>
          <w:rStyle w:val="Strong"/>
          <w:sz w:val="22"/>
          <w:szCs w:val="22"/>
          <w:lang w:val="sr-Latn-RS"/>
        </w:rPr>
        <w:t xml:space="preserve"> </w:t>
      </w:r>
      <w:r w:rsidRPr="002044D5">
        <w:rPr>
          <w:rStyle w:val="Strong"/>
          <w:sz w:val="22"/>
          <w:szCs w:val="22"/>
          <w:lang w:val="sr-Cyrl-RS"/>
        </w:rPr>
        <w:t xml:space="preserve"> Општи услови за запослење:</w:t>
      </w:r>
      <w:r w:rsidRPr="002044D5">
        <w:rPr>
          <w:sz w:val="22"/>
          <w:szCs w:val="22"/>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 </w:t>
      </w:r>
    </w:p>
    <w:p w14:paraId="56B17AA2" w14:textId="77777777" w:rsidR="00991BB1" w:rsidRPr="002044D5" w:rsidRDefault="00991BB1" w:rsidP="00991BB1">
      <w:pPr>
        <w:jc w:val="both"/>
        <w:rPr>
          <w:sz w:val="22"/>
          <w:szCs w:val="22"/>
          <w:lang w:val="sr-Cyrl-RS"/>
        </w:rPr>
      </w:pPr>
    </w:p>
    <w:p w14:paraId="71BA747C" w14:textId="77777777" w:rsidR="00991BB1" w:rsidRPr="002044D5" w:rsidRDefault="00991BB1" w:rsidP="00991BB1">
      <w:pPr>
        <w:jc w:val="both"/>
        <w:rPr>
          <w:sz w:val="22"/>
          <w:szCs w:val="22"/>
          <w:lang w:val="sr-Cyrl-RS"/>
        </w:rPr>
      </w:pPr>
      <w:r w:rsidRPr="002044D5">
        <w:rPr>
          <w:b/>
          <w:sz w:val="22"/>
          <w:szCs w:val="22"/>
          <w:lang w:val="sr-Latn-RS"/>
        </w:rPr>
        <w:t>XI</w:t>
      </w:r>
      <w:r w:rsidRPr="002044D5">
        <w:rPr>
          <w:b/>
          <w:sz w:val="22"/>
          <w:szCs w:val="22"/>
          <w:lang w:val="sr-Cyrl-RS"/>
        </w:rPr>
        <w:t>I</w:t>
      </w:r>
      <w:r w:rsidRPr="002044D5">
        <w:rPr>
          <w:sz w:val="22"/>
          <w:szCs w:val="22"/>
          <w:lang w:val="sr-Cyrl-RS"/>
        </w:rPr>
        <w:t xml:space="preserve"> </w:t>
      </w:r>
      <w:r w:rsidRPr="002044D5">
        <w:rPr>
          <w:b/>
          <w:sz w:val="22"/>
          <w:szCs w:val="22"/>
          <w:lang w:val="sr-Cyrl-RS"/>
        </w:rPr>
        <w:t xml:space="preserve"> </w:t>
      </w:r>
      <w:r w:rsidRPr="002044D5">
        <w:rPr>
          <w:rStyle w:val="Strong"/>
          <w:sz w:val="22"/>
          <w:szCs w:val="22"/>
          <w:lang w:val="sr-Cyrl-RS"/>
        </w:rPr>
        <w:t>Докази које прилажу кандидати који су успешно прошли фазе изборног поступка пре интервјуа са Конкурсном комисијом:</w:t>
      </w:r>
      <w:r w:rsidRPr="002044D5">
        <w:rPr>
          <w:sz w:val="22"/>
          <w:szCs w:val="22"/>
          <w:lang w:val="sr-Cyrl-RS"/>
        </w:rPr>
        <w:t xml:space="preserve"> 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(потврде, решења, уговори и други акти из којих се може утврдити на којим пословима и са којом стручном спремом је стечено радно искуство).</w:t>
      </w:r>
    </w:p>
    <w:p w14:paraId="1913BEDF" w14:textId="77777777" w:rsidR="00991BB1" w:rsidRPr="002044D5" w:rsidRDefault="00991BB1" w:rsidP="00991BB1">
      <w:pPr>
        <w:ind w:firstLine="720"/>
        <w:jc w:val="both"/>
        <w:rPr>
          <w:sz w:val="22"/>
          <w:szCs w:val="22"/>
          <w:lang w:val="sr-Cyrl-RS"/>
        </w:rPr>
      </w:pPr>
      <w:r w:rsidRPr="002044D5">
        <w:rPr>
          <w:sz w:val="22"/>
          <w:szCs w:val="22"/>
          <w:lang w:val="sr-Cyrl-RS"/>
        </w:rPr>
        <w:t>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наведене 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за подношење пријаве.</w:t>
      </w:r>
    </w:p>
    <w:p w14:paraId="258E3460" w14:textId="77777777" w:rsidR="00991BB1" w:rsidRPr="002044D5" w:rsidRDefault="00991BB1" w:rsidP="00991BB1">
      <w:pPr>
        <w:ind w:firstLine="720"/>
        <w:jc w:val="both"/>
        <w:rPr>
          <w:sz w:val="22"/>
          <w:szCs w:val="22"/>
          <w:lang w:val="sr-Cyrl-RS"/>
        </w:rPr>
      </w:pPr>
      <w:r w:rsidRPr="002044D5">
        <w:rPr>
          <w:sz w:val="22"/>
          <w:szCs w:val="22"/>
          <w:lang w:val="sr-Cyrl-RS"/>
        </w:rPr>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p>
    <w:p w14:paraId="5B7C05AA" w14:textId="77777777" w:rsidR="00991BB1" w:rsidRPr="002044D5" w:rsidRDefault="00991BB1" w:rsidP="00991BB1">
      <w:pPr>
        <w:ind w:firstLine="720"/>
        <w:jc w:val="both"/>
        <w:rPr>
          <w:sz w:val="22"/>
          <w:szCs w:val="22"/>
          <w:lang w:val="sr-Cyrl-RS"/>
        </w:rPr>
      </w:pPr>
      <w:r w:rsidRPr="002044D5">
        <w:rPr>
          <w:sz w:val="22"/>
          <w:szCs w:val="22"/>
          <w:lang w:val="sr-Cyrl-RS"/>
        </w:rPr>
        <w:t>Сви докази прилажу се у оригиналу или овереној фотокопији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14:paraId="3FF22CD7" w14:textId="77777777" w:rsidR="00991BB1" w:rsidRPr="002044D5" w:rsidRDefault="00991BB1" w:rsidP="00991BB1">
      <w:pPr>
        <w:ind w:firstLine="720"/>
        <w:jc w:val="both"/>
        <w:rPr>
          <w:sz w:val="22"/>
          <w:szCs w:val="22"/>
          <w:lang w:val="sr-Cyrl-RS"/>
        </w:rPr>
      </w:pPr>
      <w:r w:rsidRPr="002044D5">
        <w:rPr>
          <w:sz w:val="22"/>
          <w:szCs w:val="22"/>
          <w:lang w:val="sr-Cyrl-RS"/>
        </w:rPr>
        <w:t xml:space="preserve"> Као доказ се могу приложити и фотокопије докумената које су оверене пре 1. марта 2017. године у основним судовима, односно општинским управама.</w:t>
      </w:r>
    </w:p>
    <w:p w14:paraId="48AF0507" w14:textId="77777777" w:rsidR="00991BB1" w:rsidRPr="002044D5" w:rsidRDefault="00991BB1" w:rsidP="00991BB1">
      <w:pPr>
        <w:ind w:firstLine="720"/>
        <w:jc w:val="both"/>
        <w:rPr>
          <w:sz w:val="22"/>
          <w:szCs w:val="22"/>
          <w:lang w:val="sr-Cyrl-RS"/>
        </w:rPr>
      </w:pPr>
      <w:r w:rsidRPr="002044D5">
        <w:rPr>
          <w:sz w:val="22"/>
          <w:szCs w:val="22"/>
          <w:lang w:val="sr-Cyrl-RS"/>
        </w:rPr>
        <w:t xml:space="preserve">Одредбом члана 9. и члана 103. Закона о општем управном поступку („Службени гласник РС“, бр. 18/2016 и 95/18-аутентично тумачење) прописано је, између осталог, да орган може да врши увид, прибавља и обрађује личне податке о чињеницама о којима се води службена евиденција, осим ако странка изричито изјави да ће податке прибавити сама. Потребно је да учесник конкурса, у обрасцу пријаве на конкурс наведе за коју се од </w:t>
      </w:r>
      <w:proofErr w:type="spellStart"/>
      <w:r w:rsidRPr="002044D5">
        <w:rPr>
          <w:sz w:val="22"/>
          <w:szCs w:val="22"/>
          <w:lang w:val="sr-Cyrl-RS"/>
        </w:rPr>
        <w:t>предвиђених</w:t>
      </w:r>
      <w:proofErr w:type="spellEnd"/>
      <w:r w:rsidRPr="002044D5">
        <w:rPr>
          <w:sz w:val="22"/>
          <w:szCs w:val="22"/>
          <w:lang w:val="sr-Cyrl-RS"/>
        </w:rPr>
        <w:t xml:space="preserve"> могућности опредељује, да орган прибави податке о којима се води службена евиденција или да ће то кандидат учинити сам.</w:t>
      </w:r>
    </w:p>
    <w:p w14:paraId="4CFDB0F2" w14:textId="77777777" w:rsidR="009535EF" w:rsidRPr="002044D5" w:rsidRDefault="009535EF" w:rsidP="00991BB1">
      <w:pPr>
        <w:jc w:val="both"/>
        <w:rPr>
          <w:sz w:val="22"/>
          <w:szCs w:val="22"/>
          <w:lang w:val="ru-RU"/>
        </w:rPr>
      </w:pPr>
    </w:p>
    <w:p w14:paraId="0364F0E6" w14:textId="77777777" w:rsidR="00991BB1" w:rsidRPr="002044D5" w:rsidRDefault="00991BB1" w:rsidP="00991BB1">
      <w:pPr>
        <w:jc w:val="both"/>
        <w:rPr>
          <w:sz w:val="22"/>
          <w:szCs w:val="22"/>
          <w:lang w:val="sr-Cyrl-RS"/>
        </w:rPr>
      </w:pPr>
      <w:r w:rsidRPr="002044D5">
        <w:rPr>
          <w:b/>
          <w:sz w:val="22"/>
          <w:szCs w:val="22"/>
          <w:lang w:val="sr-Cyrl-RS"/>
        </w:rPr>
        <w:t>X</w:t>
      </w:r>
      <w:r w:rsidRPr="002044D5">
        <w:rPr>
          <w:b/>
          <w:sz w:val="22"/>
          <w:szCs w:val="22"/>
          <w:lang w:val="sr-Latn-RS"/>
        </w:rPr>
        <w:t>III</w:t>
      </w:r>
      <w:r w:rsidRPr="002044D5">
        <w:rPr>
          <w:rStyle w:val="Strong"/>
          <w:sz w:val="22"/>
          <w:szCs w:val="22"/>
          <w:lang w:val="sr-Cyrl-RS"/>
        </w:rPr>
        <w:t xml:space="preserve"> </w:t>
      </w:r>
      <w:r w:rsidRPr="002044D5">
        <w:rPr>
          <w:rStyle w:val="Strong"/>
          <w:sz w:val="22"/>
          <w:szCs w:val="22"/>
          <w:lang w:val="sr-Latn-RS"/>
        </w:rPr>
        <w:t xml:space="preserve"> </w:t>
      </w:r>
      <w:r w:rsidRPr="002044D5">
        <w:rPr>
          <w:rStyle w:val="Strong"/>
          <w:sz w:val="22"/>
          <w:szCs w:val="22"/>
          <w:lang w:val="sr-Cyrl-RS"/>
        </w:rPr>
        <w:t>Место рада:</w:t>
      </w:r>
      <w:r w:rsidRPr="002044D5">
        <w:rPr>
          <w:sz w:val="22"/>
          <w:szCs w:val="22"/>
          <w:lang w:val="sr-Cyrl-RS"/>
        </w:rPr>
        <w:t xml:space="preserve"> Београд, Булевар краља Александра бр. 15</w:t>
      </w:r>
    </w:p>
    <w:p w14:paraId="527A4959" w14:textId="77777777" w:rsidR="00991BB1" w:rsidRPr="002044D5" w:rsidRDefault="00991BB1" w:rsidP="00991BB1">
      <w:pPr>
        <w:jc w:val="both"/>
        <w:rPr>
          <w:rStyle w:val="Strong"/>
          <w:sz w:val="22"/>
          <w:szCs w:val="22"/>
          <w:lang w:val="sr-Cyrl-RS"/>
        </w:rPr>
      </w:pPr>
      <w:r w:rsidRPr="002044D5">
        <w:rPr>
          <w:sz w:val="22"/>
          <w:szCs w:val="22"/>
          <w:lang w:val="sr-Cyrl-RS"/>
        </w:rPr>
        <w:t xml:space="preserve"> </w:t>
      </w:r>
      <w:r w:rsidRPr="002044D5">
        <w:rPr>
          <w:rStyle w:val="Strong"/>
          <w:sz w:val="22"/>
          <w:szCs w:val="22"/>
          <w:lang w:val="sr-Cyrl-RS"/>
        </w:rPr>
        <w:t xml:space="preserve"> </w:t>
      </w:r>
    </w:p>
    <w:p w14:paraId="3EFC0C05" w14:textId="77777777" w:rsidR="0074266D" w:rsidRPr="002044D5" w:rsidRDefault="0074266D" w:rsidP="00991BB1">
      <w:pPr>
        <w:jc w:val="both"/>
        <w:rPr>
          <w:rStyle w:val="Strong"/>
          <w:sz w:val="22"/>
          <w:szCs w:val="22"/>
          <w:lang w:val="sr-Cyrl-RS"/>
        </w:rPr>
      </w:pPr>
    </w:p>
    <w:p w14:paraId="70969F50" w14:textId="77777777" w:rsidR="0074266D" w:rsidRPr="002044D5" w:rsidRDefault="0074266D" w:rsidP="00991BB1">
      <w:pPr>
        <w:jc w:val="both"/>
        <w:rPr>
          <w:rStyle w:val="Strong"/>
          <w:sz w:val="22"/>
          <w:szCs w:val="22"/>
          <w:lang w:val="sr-Cyrl-RS"/>
        </w:rPr>
      </w:pPr>
    </w:p>
    <w:p w14:paraId="385CB21A" w14:textId="77777777" w:rsidR="00991BB1" w:rsidRPr="002044D5" w:rsidRDefault="00991BB1" w:rsidP="00991BB1">
      <w:pPr>
        <w:jc w:val="both"/>
        <w:rPr>
          <w:rStyle w:val="Strong"/>
          <w:sz w:val="22"/>
          <w:szCs w:val="22"/>
          <w:lang w:val="sr-Cyrl-RS"/>
        </w:rPr>
      </w:pPr>
      <w:r w:rsidRPr="002044D5">
        <w:rPr>
          <w:b/>
          <w:sz w:val="22"/>
          <w:szCs w:val="22"/>
          <w:lang w:val="sr-Cyrl-RS"/>
        </w:rPr>
        <w:lastRenderedPageBreak/>
        <w:t>X</w:t>
      </w:r>
      <w:r w:rsidRPr="002044D5">
        <w:rPr>
          <w:b/>
          <w:sz w:val="22"/>
          <w:szCs w:val="22"/>
          <w:lang w:val="sr-Latn-RS"/>
        </w:rPr>
        <w:t>IV</w:t>
      </w:r>
      <w:r w:rsidRPr="002044D5">
        <w:rPr>
          <w:rStyle w:val="Strong"/>
          <w:sz w:val="22"/>
          <w:szCs w:val="22"/>
          <w:lang w:val="sr-Cyrl-RS"/>
        </w:rPr>
        <w:t xml:space="preserve"> </w:t>
      </w:r>
      <w:r w:rsidRPr="002044D5">
        <w:rPr>
          <w:rStyle w:val="Strong"/>
          <w:sz w:val="22"/>
          <w:szCs w:val="22"/>
          <w:lang w:val="sr-Latn-RS"/>
        </w:rPr>
        <w:t xml:space="preserve"> </w:t>
      </w:r>
      <w:r w:rsidRPr="002044D5">
        <w:rPr>
          <w:rStyle w:val="Strong"/>
          <w:sz w:val="22"/>
          <w:szCs w:val="22"/>
          <w:lang w:val="sr-Cyrl-RS"/>
        </w:rPr>
        <w:t>Датум</w:t>
      </w:r>
      <w:r w:rsidRPr="002044D5">
        <w:rPr>
          <w:rStyle w:val="Strong"/>
          <w:sz w:val="22"/>
          <w:szCs w:val="22"/>
          <w:lang w:val="sr-Latn-RS"/>
        </w:rPr>
        <w:t xml:space="preserve"> </w:t>
      </w:r>
      <w:r w:rsidRPr="002044D5">
        <w:rPr>
          <w:rStyle w:val="Strong"/>
          <w:sz w:val="22"/>
          <w:szCs w:val="22"/>
          <w:lang w:val="sr-Cyrl-RS"/>
        </w:rPr>
        <w:t>и место  провере компетенција учесника у изборном поступку:</w:t>
      </w:r>
    </w:p>
    <w:p w14:paraId="57294FF5" w14:textId="120D6CAD" w:rsidR="00991BB1" w:rsidRPr="002044D5" w:rsidRDefault="00991BB1" w:rsidP="00991BB1">
      <w:pPr>
        <w:tabs>
          <w:tab w:val="left" w:pos="720"/>
        </w:tabs>
        <w:jc w:val="both"/>
        <w:rPr>
          <w:sz w:val="22"/>
          <w:szCs w:val="22"/>
          <w:lang w:val="sr-Cyrl-RS"/>
        </w:rPr>
      </w:pPr>
      <w:bookmarkStart w:id="8" w:name="_Hlk13227440"/>
      <w:r w:rsidRPr="002044D5">
        <w:rPr>
          <w:sz w:val="22"/>
          <w:szCs w:val="22"/>
          <w:lang w:val="sr-Cyrl-RS"/>
        </w:rPr>
        <w:t xml:space="preserve">Са кандидатима чије су пријаве благовремене, допуштене, разумљиве, потпуне и који испуњавају услове предвиђене огласом о интерном конкурсу, на основу података наведених у обрасцу пријаве на конкурс, изборни поступак ће се спровести почев од </w:t>
      </w:r>
      <w:r w:rsidR="00E82A6E" w:rsidRPr="002044D5">
        <w:rPr>
          <w:sz w:val="22"/>
          <w:szCs w:val="22"/>
          <w:lang w:val="sr-Latn-RS"/>
        </w:rPr>
        <w:t>12</w:t>
      </w:r>
      <w:r w:rsidRPr="002044D5">
        <w:rPr>
          <w:sz w:val="22"/>
          <w:szCs w:val="22"/>
          <w:lang w:val="sr-Cyrl-RS"/>
        </w:rPr>
        <w:t xml:space="preserve">. </w:t>
      </w:r>
      <w:r w:rsidR="00543519" w:rsidRPr="002044D5">
        <w:rPr>
          <w:sz w:val="22"/>
          <w:szCs w:val="22"/>
          <w:lang w:val="sr-Cyrl-RS"/>
        </w:rPr>
        <w:t>маја</w:t>
      </w:r>
      <w:r w:rsidRPr="002044D5">
        <w:rPr>
          <w:sz w:val="22"/>
          <w:szCs w:val="22"/>
          <w:lang w:val="sr-Cyrl-RS"/>
        </w:rPr>
        <w:t xml:space="preserve"> 202</w:t>
      </w:r>
      <w:r w:rsidR="00543519" w:rsidRPr="002044D5">
        <w:rPr>
          <w:sz w:val="22"/>
          <w:szCs w:val="22"/>
          <w:lang w:val="sr-Cyrl-RS"/>
        </w:rPr>
        <w:t>5</w:t>
      </w:r>
      <w:r w:rsidRPr="002044D5">
        <w:rPr>
          <w:sz w:val="22"/>
          <w:szCs w:val="22"/>
          <w:lang w:val="sr-Cyrl-RS"/>
        </w:rPr>
        <w:t xml:space="preserve">. године, у просторијама Службе </w:t>
      </w:r>
      <w:r w:rsidRPr="002044D5">
        <w:rPr>
          <w:rStyle w:val="Strong"/>
          <w:b w:val="0"/>
          <w:sz w:val="22"/>
          <w:szCs w:val="22"/>
          <w:lang w:val="sr-Cyrl-RS"/>
        </w:rPr>
        <w:t>Повереника за информације од јавног значаја и заштиту података о личности</w:t>
      </w:r>
      <w:r w:rsidRPr="002044D5">
        <w:rPr>
          <w:b/>
          <w:sz w:val="22"/>
          <w:szCs w:val="22"/>
          <w:lang w:val="sr-Cyrl-RS"/>
        </w:rPr>
        <w:t xml:space="preserve"> </w:t>
      </w:r>
      <w:r w:rsidRPr="002044D5">
        <w:rPr>
          <w:sz w:val="22"/>
          <w:szCs w:val="22"/>
          <w:lang w:val="sr-Cyrl-RS"/>
        </w:rPr>
        <w:t>у</w:t>
      </w:r>
      <w:r w:rsidRPr="002044D5">
        <w:rPr>
          <w:b/>
          <w:sz w:val="22"/>
          <w:szCs w:val="22"/>
          <w:lang w:val="sr-Cyrl-RS"/>
        </w:rPr>
        <w:t xml:space="preserve"> </w:t>
      </w:r>
      <w:r w:rsidRPr="002044D5">
        <w:rPr>
          <w:sz w:val="22"/>
          <w:szCs w:val="22"/>
          <w:lang w:val="sr-Cyrl-RS"/>
        </w:rPr>
        <w:t>Београду, Булевар краља Александра бр.15, канцеларија 415, о чему ће учесници конкурса бити обавештени на контакте (електронску адресу и/или бројеве телефона), које наведу у својим пријавама. 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електронске адресе), које наведу у својим пријавама.</w:t>
      </w:r>
    </w:p>
    <w:bookmarkEnd w:id="8"/>
    <w:p w14:paraId="66ED52E7" w14:textId="77777777" w:rsidR="00991BB1" w:rsidRPr="002044D5" w:rsidRDefault="00991BB1" w:rsidP="00991BB1">
      <w:pPr>
        <w:jc w:val="both"/>
        <w:rPr>
          <w:b/>
          <w:sz w:val="22"/>
          <w:szCs w:val="22"/>
          <w:lang w:val="sr-Cyrl-RS"/>
        </w:rPr>
      </w:pPr>
      <w:r w:rsidRPr="002044D5">
        <w:rPr>
          <w:b/>
          <w:sz w:val="22"/>
          <w:szCs w:val="22"/>
          <w:lang w:val="sr-Cyrl-RS"/>
        </w:rPr>
        <w:t>Напомена:</w:t>
      </w:r>
    </w:p>
    <w:p w14:paraId="39924D26" w14:textId="77777777" w:rsidR="00991BB1" w:rsidRPr="002044D5" w:rsidRDefault="00991BB1" w:rsidP="00991BB1">
      <w:pPr>
        <w:jc w:val="both"/>
        <w:rPr>
          <w:sz w:val="22"/>
          <w:szCs w:val="22"/>
          <w:u w:val="single"/>
          <w:lang w:val="sr-Cyrl-RS"/>
        </w:rPr>
      </w:pPr>
      <w:r w:rsidRPr="002044D5">
        <w:rPr>
          <w:sz w:val="22"/>
          <w:szCs w:val="22"/>
          <w:u w:val="single"/>
          <w:lang w:val="sr-Cyrl-RS"/>
        </w:rPr>
        <w:t xml:space="preserve">Неблаговремене, недопуштене, неразумљиве или непотпуне пријаве биће одбачене решењем. </w:t>
      </w:r>
    </w:p>
    <w:p w14:paraId="3CA66D7E" w14:textId="77777777" w:rsidR="00991BB1" w:rsidRPr="002044D5" w:rsidRDefault="00991BB1" w:rsidP="00991BB1">
      <w:pPr>
        <w:jc w:val="both"/>
        <w:rPr>
          <w:sz w:val="22"/>
          <w:szCs w:val="22"/>
          <w:lang w:val="sr-Cyrl-RS"/>
        </w:rPr>
      </w:pPr>
      <w:r w:rsidRPr="002044D5">
        <w:rPr>
          <w:sz w:val="22"/>
          <w:szCs w:val="22"/>
          <w:lang w:val="sr-Cyrl-RS"/>
        </w:rPr>
        <w:t>Овај оглас објављује се на интернет презентацији и огласној табли Повереника за информације од јавног значаја и заштиту података о личности.</w:t>
      </w:r>
    </w:p>
    <w:p w14:paraId="57C34793" w14:textId="77777777" w:rsidR="00991BB1" w:rsidRPr="00477E10" w:rsidRDefault="00991BB1" w:rsidP="00991BB1">
      <w:pPr>
        <w:jc w:val="both"/>
        <w:rPr>
          <w:sz w:val="22"/>
          <w:szCs w:val="22"/>
          <w:lang w:val="sr-Cyrl-RS"/>
        </w:rPr>
      </w:pPr>
      <w:r w:rsidRPr="002044D5">
        <w:rPr>
          <w:sz w:val="22"/>
          <w:szCs w:val="22"/>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799DB335" w14:textId="77777777" w:rsidR="00991BB1" w:rsidRPr="00477E10" w:rsidRDefault="00991BB1" w:rsidP="00991BB1">
      <w:pPr>
        <w:jc w:val="both"/>
        <w:rPr>
          <w:sz w:val="22"/>
          <w:szCs w:val="22"/>
          <w:lang w:val="sr-Cyrl-RS"/>
        </w:rPr>
      </w:pPr>
    </w:p>
    <w:p w14:paraId="3F25269A" w14:textId="636C91FF" w:rsidR="00CA6B8B" w:rsidRPr="00477E10" w:rsidRDefault="00CA6B8B" w:rsidP="00991BB1">
      <w:pPr>
        <w:jc w:val="both"/>
        <w:rPr>
          <w:sz w:val="22"/>
          <w:szCs w:val="22"/>
          <w:lang w:val="sr-Cyrl-RS"/>
        </w:rPr>
      </w:pPr>
    </w:p>
    <w:sectPr w:rsidR="00CA6B8B" w:rsidRPr="00477E10" w:rsidSect="00894F0B">
      <w:footerReference w:type="default" r:id="rId8"/>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0196" w14:textId="77777777" w:rsidR="00637E28" w:rsidRDefault="00637E28" w:rsidP="00BD573F">
      <w:r>
        <w:separator/>
      </w:r>
    </w:p>
  </w:endnote>
  <w:endnote w:type="continuationSeparator" w:id="0">
    <w:p w14:paraId="7238BB8D" w14:textId="77777777" w:rsidR="00637E28" w:rsidRDefault="00637E28" w:rsidP="00B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TimesRoman">
    <w:altName w:val="Times New Roman"/>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3697" w14:textId="77777777" w:rsidR="00B85479" w:rsidRDefault="00B85479">
    <w:pPr>
      <w:pStyle w:val="Footer"/>
      <w:jc w:val="right"/>
    </w:pPr>
    <w:r>
      <w:fldChar w:fldCharType="begin"/>
    </w:r>
    <w:r>
      <w:instrText xml:space="preserve"> PAGE   \* MERGEFORMAT </w:instrText>
    </w:r>
    <w:r>
      <w:fldChar w:fldCharType="separate"/>
    </w:r>
    <w:r w:rsidR="00704607">
      <w:rPr>
        <w:noProof/>
      </w:rPr>
      <w:t>2</w:t>
    </w:r>
    <w:r>
      <w:fldChar w:fldCharType="end"/>
    </w:r>
  </w:p>
  <w:p w14:paraId="4590FB8C" w14:textId="77777777" w:rsidR="00B85479" w:rsidRDefault="00B8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D127" w14:textId="77777777" w:rsidR="00637E28" w:rsidRDefault="00637E28" w:rsidP="00BD573F">
      <w:r>
        <w:separator/>
      </w:r>
    </w:p>
  </w:footnote>
  <w:footnote w:type="continuationSeparator" w:id="0">
    <w:p w14:paraId="5AB0A327" w14:textId="77777777" w:rsidR="00637E28" w:rsidRDefault="00637E28" w:rsidP="00BD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F1"/>
    <w:multiLevelType w:val="hybridMultilevel"/>
    <w:tmpl w:val="3EF6D2F4"/>
    <w:lvl w:ilvl="0" w:tplc="7C14990E">
      <w:start w:val="1"/>
      <w:numFmt w:val="decimal"/>
      <w:lvlText w:val="%1."/>
      <w:lvlJc w:val="left"/>
      <w:pPr>
        <w:ind w:left="1140" w:hanging="4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70D28"/>
    <w:multiLevelType w:val="hybridMultilevel"/>
    <w:tmpl w:val="56D0CA62"/>
    <w:lvl w:ilvl="0" w:tplc="E7C27E2A">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0C26"/>
    <w:multiLevelType w:val="hybridMultilevel"/>
    <w:tmpl w:val="8AE88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EE7920"/>
    <w:multiLevelType w:val="hybridMultilevel"/>
    <w:tmpl w:val="0912434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00D87"/>
    <w:multiLevelType w:val="multilevel"/>
    <w:tmpl w:val="E6A04634"/>
    <w:lvl w:ilvl="0">
      <w:start w:val="1"/>
      <w:numFmt w:val="decimal"/>
      <w:lvlText w:val="%1."/>
      <w:lvlJc w:val="left"/>
      <w:pPr>
        <w:ind w:left="420" w:hanging="420"/>
      </w:pPr>
      <w:rPr>
        <w:rFonts w:hint="default"/>
        <w:b/>
        <w:bCs/>
      </w:rPr>
    </w:lvl>
    <w:lvl w:ilvl="1">
      <w:start w:val="1"/>
      <w:numFmt w:val="decimal"/>
      <w:isLgl/>
      <w:lvlText w:val="%1.%2"/>
      <w:lvlJc w:val="left"/>
      <w:pPr>
        <w:ind w:left="1215" w:hanging="49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5" w15:restartNumberingAfterBreak="0">
    <w:nsid w:val="1A6E3592"/>
    <w:multiLevelType w:val="hybridMultilevel"/>
    <w:tmpl w:val="10CE2798"/>
    <w:lvl w:ilvl="0" w:tplc="FC7CB9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A864F88"/>
    <w:multiLevelType w:val="hybridMultilevel"/>
    <w:tmpl w:val="90F4689A"/>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7" w15:restartNumberingAfterBreak="0">
    <w:nsid w:val="1D1F5C63"/>
    <w:multiLevelType w:val="hybridMultilevel"/>
    <w:tmpl w:val="D62AC670"/>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878F4"/>
    <w:multiLevelType w:val="hybridMultilevel"/>
    <w:tmpl w:val="E7C4E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3E0"/>
    <w:multiLevelType w:val="hybridMultilevel"/>
    <w:tmpl w:val="6CDA4C06"/>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1497"/>
    <w:multiLevelType w:val="hybridMultilevel"/>
    <w:tmpl w:val="D9DC6A58"/>
    <w:lvl w:ilvl="0" w:tplc="7578F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93734"/>
    <w:multiLevelType w:val="hybridMultilevel"/>
    <w:tmpl w:val="2E2C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B03C7"/>
    <w:multiLevelType w:val="multilevel"/>
    <w:tmpl w:val="F1FE317E"/>
    <w:lvl w:ilvl="0">
      <w:start w:val="2"/>
      <w:numFmt w:val="lowerLetter"/>
      <w:lvlText w:val="%1)"/>
      <w:lvlJc w:val="left"/>
      <w:pPr>
        <w:ind w:left="810" w:hanging="360"/>
      </w:pPr>
      <w:rPr>
        <w:rFonts w:hint="default"/>
      </w:rPr>
    </w:lvl>
    <w:lvl w:ilvl="1">
      <w:start w:val="1"/>
      <w:numFmt w:val="decimal"/>
      <w:isLgl/>
      <w:lvlText w:val="%1.%2."/>
      <w:lvlJc w:val="left"/>
      <w:pPr>
        <w:ind w:left="1620" w:hanging="360"/>
      </w:pPr>
      <w:rPr>
        <w:rFonts w:hint="default"/>
        <w:b w:val="0"/>
        <w:bCs w:val="0"/>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3" w15:restartNumberingAfterBreak="0">
    <w:nsid w:val="3573378A"/>
    <w:multiLevelType w:val="hybridMultilevel"/>
    <w:tmpl w:val="1046B226"/>
    <w:lvl w:ilvl="0" w:tplc="0E80B0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E30F55"/>
    <w:multiLevelType w:val="hybridMultilevel"/>
    <w:tmpl w:val="32648BBC"/>
    <w:lvl w:ilvl="0" w:tplc="526E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64062"/>
    <w:multiLevelType w:val="hybridMultilevel"/>
    <w:tmpl w:val="26CA5FF4"/>
    <w:lvl w:ilvl="0" w:tplc="4834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8C2449"/>
    <w:multiLevelType w:val="hybridMultilevel"/>
    <w:tmpl w:val="06F67F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5668C"/>
    <w:multiLevelType w:val="hybridMultilevel"/>
    <w:tmpl w:val="871A7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B5CA4"/>
    <w:multiLevelType w:val="hybridMultilevel"/>
    <w:tmpl w:val="2AE4CFC8"/>
    <w:lvl w:ilvl="0" w:tplc="7E085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10AB2"/>
    <w:multiLevelType w:val="hybridMultilevel"/>
    <w:tmpl w:val="A840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65A75"/>
    <w:multiLevelType w:val="hybridMultilevel"/>
    <w:tmpl w:val="DF1A8C72"/>
    <w:lvl w:ilvl="0" w:tplc="58C4A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06FFF"/>
    <w:multiLevelType w:val="hybridMultilevel"/>
    <w:tmpl w:val="5512F818"/>
    <w:lvl w:ilvl="0" w:tplc="EE221D9C">
      <w:start w:val="1"/>
      <w:numFmt w:val="decimal"/>
      <w:lvlText w:val="%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7E41E7B"/>
    <w:multiLevelType w:val="multilevel"/>
    <w:tmpl w:val="F4308DFE"/>
    <w:lvl w:ilvl="0">
      <w:start w:val="1"/>
      <w:numFmt w:val="decimal"/>
      <w:lvlText w:val="%1"/>
      <w:lvlJc w:val="left"/>
      <w:pPr>
        <w:ind w:left="360" w:hanging="360"/>
      </w:pPr>
      <w:rPr>
        <w:rFonts w:eastAsia="Times New Roman" w:hint="default"/>
        <w:b/>
      </w:rPr>
    </w:lvl>
    <w:lvl w:ilvl="1">
      <w:start w:val="3"/>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23" w15:restartNumberingAfterBreak="0">
    <w:nsid w:val="5D461315"/>
    <w:multiLevelType w:val="hybridMultilevel"/>
    <w:tmpl w:val="B3CC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834CD"/>
    <w:multiLevelType w:val="hybridMultilevel"/>
    <w:tmpl w:val="6686BDE6"/>
    <w:lvl w:ilvl="0" w:tplc="F05CAA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2C4B84"/>
    <w:multiLevelType w:val="hybridMultilevel"/>
    <w:tmpl w:val="8A844D5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4628A"/>
    <w:multiLevelType w:val="hybridMultilevel"/>
    <w:tmpl w:val="63B0D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2BCE"/>
    <w:multiLevelType w:val="hybridMultilevel"/>
    <w:tmpl w:val="C1601360"/>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34685262">
    <w:abstractNumId w:val="10"/>
  </w:num>
  <w:num w:numId="2" w16cid:durableId="1871533234">
    <w:abstractNumId w:val="21"/>
  </w:num>
  <w:num w:numId="3" w16cid:durableId="885487372">
    <w:abstractNumId w:val="18"/>
  </w:num>
  <w:num w:numId="4" w16cid:durableId="434523267">
    <w:abstractNumId w:val="15"/>
  </w:num>
  <w:num w:numId="5" w16cid:durableId="1476025826">
    <w:abstractNumId w:val="20"/>
  </w:num>
  <w:num w:numId="6" w16cid:durableId="1703945178">
    <w:abstractNumId w:val="19"/>
  </w:num>
  <w:num w:numId="7" w16cid:durableId="507060976">
    <w:abstractNumId w:val="5"/>
  </w:num>
  <w:num w:numId="8" w16cid:durableId="1503665463">
    <w:abstractNumId w:val="1"/>
  </w:num>
  <w:num w:numId="9" w16cid:durableId="963999590">
    <w:abstractNumId w:val="8"/>
  </w:num>
  <w:num w:numId="10" w16cid:durableId="250505462">
    <w:abstractNumId w:val="0"/>
  </w:num>
  <w:num w:numId="11" w16cid:durableId="1351184393">
    <w:abstractNumId w:val="6"/>
  </w:num>
  <w:num w:numId="12" w16cid:durableId="1829978339">
    <w:abstractNumId w:val="24"/>
  </w:num>
  <w:num w:numId="13" w16cid:durableId="310641164">
    <w:abstractNumId w:val="11"/>
  </w:num>
  <w:num w:numId="14" w16cid:durableId="430470256">
    <w:abstractNumId w:val="2"/>
  </w:num>
  <w:num w:numId="15" w16cid:durableId="737748510">
    <w:abstractNumId w:val="7"/>
  </w:num>
  <w:num w:numId="16" w16cid:durableId="574823348">
    <w:abstractNumId w:val="3"/>
  </w:num>
  <w:num w:numId="17" w16cid:durableId="1591700510">
    <w:abstractNumId w:val="25"/>
  </w:num>
  <w:num w:numId="18" w16cid:durableId="86459945">
    <w:abstractNumId w:val="9"/>
  </w:num>
  <w:num w:numId="19" w16cid:durableId="623461568">
    <w:abstractNumId w:val="12"/>
  </w:num>
  <w:num w:numId="20" w16cid:durableId="1188715144">
    <w:abstractNumId w:val="27"/>
  </w:num>
  <w:num w:numId="21" w16cid:durableId="1387803411">
    <w:abstractNumId w:val="4"/>
  </w:num>
  <w:num w:numId="22" w16cid:durableId="2143307583">
    <w:abstractNumId w:val="23"/>
  </w:num>
  <w:num w:numId="23" w16cid:durableId="944926365">
    <w:abstractNumId w:val="17"/>
  </w:num>
  <w:num w:numId="24" w16cid:durableId="506603987">
    <w:abstractNumId w:val="26"/>
  </w:num>
  <w:num w:numId="25" w16cid:durableId="470288575">
    <w:abstractNumId w:val="14"/>
  </w:num>
  <w:num w:numId="26" w16cid:durableId="1262493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9224612">
    <w:abstractNumId w:val="22"/>
  </w:num>
  <w:num w:numId="28" w16cid:durableId="1456607651">
    <w:abstractNumId w:val="16"/>
  </w:num>
  <w:num w:numId="29" w16cid:durableId="92873346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588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A4"/>
    <w:rsid w:val="000003EE"/>
    <w:rsid w:val="00002153"/>
    <w:rsid w:val="000067D5"/>
    <w:rsid w:val="00013347"/>
    <w:rsid w:val="00020B40"/>
    <w:rsid w:val="000235F3"/>
    <w:rsid w:val="000367C1"/>
    <w:rsid w:val="000372B9"/>
    <w:rsid w:val="000401E1"/>
    <w:rsid w:val="00045E6B"/>
    <w:rsid w:val="00052269"/>
    <w:rsid w:val="0005450A"/>
    <w:rsid w:val="000556CB"/>
    <w:rsid w:val="00065134"/>
    <w:rsid w:val="000651A5"/>
    <w:rsid w:val="00067825"/>
    <w:rsid w:val="0007348A"/>
    <w:rsid w:val="00094812"/>
    <w:rsid w:val="000A1D0B"/>
    <w:rsid w:val="000A3B0B"/>
    <w:rsid w:val="000A466F"/>
    <w:rsid w:val="000A72BC"/>
    <w:rsid w:val="000B023D"/>
    <w:rsid w:val="000B10CE"/>
    <w:rsid w:val="000B1E92"/>
    <w:rsid w:val="000B4195"/>
    <w:rsid w:val="000C704F"/>
    <w:rsid w:val="000D25A0"/>
    <w:rsid w:val="000D2F13"/>
    <w:rsid w:val="000D6DA5"/>
    <w:rsid w:val="00101A71"/>
    <w:rsid w:val="00103A66"/>
    <w:rsid w:val="00107FD5"/>
    <w:rsid w:val="0011366C"/>
    <w:rsid w:val="00117EA4"/>
    <w:rsid w:val="00120076"/>
    <w:rsid w:val="001237BD"/>
    <w:rsid w:val="001249E7"/>
    <w:rsid w:val="00125F0D"/>
    <w:rsid w:val="00145F86"/>
    <w:rsid w:val="00146D1C"/>
    <w:rsid w:val="001579A8"/>
    <w:rsid w:val="001642CE"/>
    <w:rsid w:val="00173BF3"/>
    <w:rsid w:val="00176045"/>
    <w:rsid w:val="00182B03"/>
    <w:rsid w:val="001830BE"/>
    <w:rsid w:val="00192D19"/>
    <w:rsid w:val="00194A01"/>
    <w:rsid w:val="001954AF"/>
    <w:rsid w:val="001965BE"/>
    <w:rsid w:val="001A73E4"/>
    <w:rsid w:val="001B00C7"/>
    <w:rsid w:val="001B5044"/>
    <w:rsid w:val="001B633B"/>
    <w:rsid w:val="001C1A01"/>
    <w:rsid w:val="001C6EC8"/>
    <w:rsid w:val="001D4302"/>
    <w:rsid w:val="001E4194"/>
    <w:rsid w:val="001F44FC"/>
    <w:rsid w:val="001F5B77"/>
    <w:rsid w:val="002044D5"/>
    <w:rsid w:val="002048E2"/>
    <w:rsid w:val="00204EF1"/>
    <w:rsid w:val="00207685"/>
    <w:rsid w:val="00213EF7"/>
    <w:rsid w:val="00221C29"/>
    <w:rsid w:val="002240DF"/>
    <w:rsid w:val="00232FCC"/>
    <w:rsid w:val="002554BC"/>
    <w:rsid w:val="002627AF"/>
    <w:rsid w:val="002644CE"/>
    <w:rsid w:val="002718DE"/>
    <w:rsid w:val="0027275C"/>
    <w:rsid w:val="00275F90"/>
    <w:rsid w:val="00281425"/>
    <w:rsid w:val="00285D12"/>
    <w:rsid w:val="00287E04"/>
    <w:rsid w:val="002928D2"/>
    <w:rsid w:val="002C14BD"/>
    <w:rsid w:val="002E4138"/>
    <w:rsid w:val="002F19A2"/>
    <w:rsid w:val="002F30CD"/>
    <w:rsid w:val="002F4854"/>
    <w:rsid w:val="0030368E"/>
    <w:rsid w:val="00305D55"/>
    <w:rsid w:val="00310676"/>
    <w:rsid w:val="003348FB"/>
    <w:rsid w:val="00351CE7"/>
    <w:rsid w:val="00351DD2"/>
    <w:rsid w:val="00352279"/>
    <w:rsid w:val="003551D6"/>
    <w:rsid w:val="00362EE0"/>
    <w:rsid w:val="00363EE4"/>
    <w:rsid w:val="00364655"/>
    <w:rsid w:val="003676F9"/>
    <w:rsid w:val="00377AC9"/>
    <w:rsid w:val="0038110B"/>
    <w:rsid w:val="00382886"/>
    <w:rsid w:val="003832C7"/>
    <w:rsid w:val="00383859"/>
    <w:rsid w:val="00383B68"/>
    <w:rsid w:val="003914AB"/>
    <w:rsid w:val="003A204F"/>
    <w:rsid w:val="003A701F"/>
    <w:rsid w:val="003B05D9"/>
    <w:rsid w:val="003B13CB"/>
    <w:rsid w:val="003B2F1A"/>
    <w:rsid w:val="003B7FC6"/>
    <w:rsid w:val="003D021D"/>
    <w:rsid w:val="003D3186"/>
    <w:rsid w:val="003D5899"/>
    <w:rsid w:val="003E1E60"/>
    <w:rsid w:val="003F1430"/>
    <w:rsid w:val="003F5D1A"/>
    <w:rsid w:val="00406E06"/>
    <w:rsid w:val="004079DE"/>
    <w:rsid w:val="0041701F"/>
    <w:rsid w:val="0042059F"/>
    <w:rsid w:val="00431CDE"/>
    <w:rsid w:val="00436C75"/>
    <w:rsid w:val="00441E49"/>
    <w:rsid w:val="004420F0"/>
    <w:rsid w:val="00450260"/>
    <w:rsid w:val="00450902"/>
    <w:rsid w:val="004514B9"/>
    <w:rsid w:val="00474377"/>
    <w:rsid w:val="00476210"/>
    <w:rsid w:val="00477E10"/>
    <w:rsid w:val="00480A65"/>
    <w:rsid w:val="00481918"/>
    <w:rsid w:val="00491B7A"/>
    <w:rsid w:val="00495C43"/>
    <w:rsid w:val="004974A8"/>
    <w:rsid w:val="004A18A7"/>
    <w:rsid w:val="004A2E3A"/>
    <w:rsid w:val="004A3D9B"/>
    <w:rsid w:val="004B1213"/>
    <w:rsid w:val="004B3128"/>
    <w:rsid w:val="004B52F2"/>
    <w:rsid w:val="004B69D5"/>
    <w:rsid w:val="004C6F2F"/>
    <w:rsid w:val="004D4BA6"/>
    <w:rsid w:val="004D5F12"/>
    <w:rsid w:val="004E438A"/>
    <w:rsid w:val="004F4E62"/>
    <w:rsid w:val="004F7ADE"/>
    <w:rsid w:val="00502FE6"/>
    <w:rsid w:val="00510D4D"/>
    <w:rsid w:val="0051161E"/>
    <w:rsid w:val="00515332"/>
    <w:rsid w:val="00525CF7"/>
    <w:rsid w:val="0053215F"/>
    <w:rsid w:val="005346A9"/>
    <w:rsid w:val="00537D99"/>
    <w:rsid w:val="00543519"/>
    <w:rsid w:val="00544318"/>
    <w:rsid w:val="00545D4B"/>
    <w:rsid w:val="0054645A"/>
    <w:rsid w:val="005536D8"/>
    <w:rsid w:val="00557728"/>
    <w:rsid w:val="005624FD"/>
    <w:rsid w:val="00564C02"/>
    <w:rsid w:val="00572AE2"/>
    <w:rsid w:val="0058002A"/>
    <w:rsid w:val="00585A82"/>
    <w:rsid w:val="00587222"/>
    <w:rsid w:val="005A008C"/>
    <w:rsid w:val="005A734C"/>
    <w:rsid w:val="005B409C"/>
    <w:rsid w:val="005B7EA2"/>
    <w:rsid w:val="005C3209"/>
    <w:rsid w:val="005C63B1"/>
    <w:rsid w:val="005C7714"/>
    <w:rsid w:val="005D5CFD"/>
    <w:rsid w:val="005E05A1"/>
    <w:rsid w:val="00600195"/>
    <w:rsid w:val="0060087E"/>
    <w:rsid w:val="00601956"/>
    <w:rsid w:val="006020D0"/>
    <w:rsid w:val="00607C4A"/>
    <w:rsid w:val="00614CD8"/>
    <w:rsid w:val="00623C7B"/>
    <w:rsid w:val="00624898"/>
    <w:rsid w:val="006332F0"/>
    <w:rsid w:val="006344CC"/>
    <w:rsid w:val="00637E28"/>
    <w:rsid w:val="0064421B"/>
    <w:rsid w:val="00644801"/>
    <w:rsid w:val="006519CA"/>
    <w:rsid w:val="006536F6"/>
    <w:rsid w:val="00654AFE"/>
    <w:rsid w:val="0065691E"/>
    <w:rsid w:val="00656C6E"/>
    <w:rsid w:val="00660BB3"/>
    <w:rsid w:val="006643A3"/>
    <w:rsid w:val="00674C1D"/>
    <w:rsid w:val="006814B9"/>
    <w:rsid w:val="006957BA"/>
    <w:rsid w:val="006A007D"/>
    <w:rsid w:val="006A1182"/>
    <w:rsid w:val="006A32A3"/>
    <w:rsid w:val="006B136D"/>
    <w:rsid w:val="006B3B2B"/>
    <w:rsid w:val="006C219C"/>
    <w:rsid w:val="006C2234"/>
    <w:rsid w:val="006C51A2"/>
    <w:rsid w:val="006C6D1C"/>
    <w:rsid w:val="006D6869"/>
    <w:rsid w:val="00704607"/>
    <w:rsid w:val="00706A6E"/>
    <w:rsid w:val="00707C96"/>
    <w:rsid w:val="007123AB"/>
    <w:rsid w:val="007143A3"/>
    <w:rsid w:val="00717F8A"/>
    <w:rsid w:val="00720B0A"/>
    <w:rsid w:val="00720D41"/>
    <w:rsid w:val="0072510D"/>
    <w:rsid w:val="00725EA4"/>
    <w:rsid w:val="00731685"/>
    <w:rsid w:val="0074266D"/>
    <w:rsid w:val="0074345A"/>
    <w:rsid w:val="00745BBB"/>
    <w:rsid w:val="007603ED"/>
    <w:rsid w:val="00777381"/>
    <w:rsid w:val="00780F50"/>
    <w:rsid w:val="00782B0B"/>
    <w:rsid w:val="00792069"/>
    <w:rsid w:val="0079250E"/>
    <w:rsid w:val="007B24F2"/>
    <w:rsid w:val="007B560B"/>
    <w:rsid w:val="007B7DB7"/>
    <w:rsid w:val="007C0F8C"/>
    <w:rsid w:val="007C5D94"/>
    <w:rsid w:val="007C6490"/>
    <w:rsid w:val="007D2CE6"/>
    <w:rsid w:val="007D69AB"/>
    <w:rsid w:val="007E074E"/>
    <w:rsid w:val="007E21B7"/>
    <w:rsid w:val="007E6A29"/>
    <w:rsid w:val="007F25A0"/>
    <w:rsid w:val="007F5C40"/>
    <w:rsid w:val="008034E7"/>
    <w:rsid w:val="0080381F"/>
    <w:rsid w:val="008059D5"/>
    <w:rsid w:val="008072D4"/>
    <w:rsid w:val="00812A17"/>
    <w:rsid w:val="008160D7"/>
    <w:rsid w:val="00822848"/>
    <w:rsid w:val="00826384"/>
    <w:rsid w:val="00830EFD"/>
    <w:rsid w:val="008316B7"/>
    <w:rsid w:val="00836555"/>
    <w:rsid w:val="008443A9"/>
    <w:rsid w:val="00855D1B"/>
    <w:rsid w:val="00860D5B"/>
    <w:rsid w:val="00866D9F"/>
    <w:rsid w:val="00866E0F"/>
    <w:rsid w:val="00870E46"/>
    <w:rsid w:val="00875EB5"/>
    <w:rsid w:val="00876B9D"/>
    <w:rsid w:val="00876EB5"/>
    <w:rsid w:val="00880F97"/>
    <w:rsid w:val="00886000"/>
    <w:rsid w:val="00890172"/>
    <w:rsid w:val="00893CBA"/>
    <w:rsid w:val="00894F0B"/>
    <w:rsid w:val="008A298E"/>
    <w:rsid w:val="008B14E3"/>
    <w:rsid w:val="008C4674"/>
    <w:rsid w:val="008D2B28"/>
    <w:rsid w:val="008D35FA"/>
    <w:rsid w:val="008D52AD"/>
    <w:rsid w:val="008E41DB"/>
    <w:rsid w:val="008E5548"/>
    <w:rsid w:val="008F5FDE"/>
    <w:rsid w:val="00900F67"/>
    <w:rsid w:val="00902C1B"/>
    <w:rsid w:val="00905FC1"/>
    <w:rsid w:val="00912A5C"/>
    <w:rsid w:val="009154AC"/>
    <w:rsid w:val="00917DB1"/>
    <w:rsid w:val="00920AF1"/>
    <w:rsid w:val="00927332"/>
    <w:rsid w:val="00930E67"/>
    <w:rsid w:val="0093263A"/>
    <w:rsid w:val="00944AE4"/>
    <w:rsid w:val="00945E01"/>
    <w:rsid w:val="009501C6"/>
    <w:rsid w:val="009507F8"/>
    <w:rsid w:val="009535EF"/>
    <w:rsid w:val="00954E7D"/>
    <w:rsid w:val="009569F0"/>
    <w:rsid w:val="00960279"/>
    <w:rsid w:val="00964C5E"/>
    <w:rsid w:val="0096774B"/>
    <w:rsid w:val="00967E43"/>
    <w:rsid w:val="00970304"/>
    <w:rsid w:val="00982DFE"/>
    <w:rsid w:val="00984133"/>
    <w:rsid w:val="00984B11"/>
    <w:rsid w:val="00991BB1"/>
    <w:rsid w:val="009A26BE"/>
    <w:rsid w:val="009A28D0"/>
    <w:rsid w:val="009A496C"/>
    <w:rsid w:val="009A51B1"/>
    <w:rsid w:val="009A639D"/>
    <w:rsid w:val="009A75AF"/>
    <w:rsid w:val="009B22DC"/>
    <w:rsid w:val="009B76B0"/>
    <w:rsid w:val="009C22B7"/>
    <w:rsid w:val="009C6D4F"/>
    <w:rsid w:val="009C6F67"/>
    <w:rsid w:val="009D43B7"/>
    <w:rsid w:val="009D5B00"/>
    <w:rsid w:val="009D7BF7"/>
    <w:rsid w:val="009F51CD"/>
    <w:rsid w:val="00A0254B"/>
    <w:rsid w:val="00A07357"/>
    <w:rsid w:val="00A07FE2"/>
    <w:rsid w:val="00A13F7C"/>
    <w:rsid w:val="00A1501A"/>
    <w:rsid w:val="00A15C54"/>
    <w:rsid w:val="00A23285"/>
    <w:rsid w:val="00A252DF"/>
    <w:rsid w:val="00A27049"/>
    <w:rsid w:val="00A32036"/>
    <w:rsid w:val="00A338C4"/>
    <w:rsid w:val="00A41049"/>
    <w:rsid w:val="00A46F28"/>
    <w:rsid w:val="00A516FA"/>
    <w:rsid w:val="00A51C4F"/>
    <w:rsid w:val="00A529BD"/>
    <w:rsid w:val="00A5501A"/>
    <w:rsid w:val="00A71DAD"/>
    <w:rsid w:val="00A760AC"/>
    <w:rsid w:val="00A7692D"/>
    <w:rsid w:val="00A85936"/>
    <w:rsid w:val="00A934CA"/>
    <w:rsid w:val="00A97B0D"/>
    <w:rsid w:val="00AB24F7"/>
    <w:rsid w:val="00AB7CAE"/>
    <w:rsid w:val="00AC2384"/>
    <w:rsid w:val="00AC2EC7"/>
    <w:rsid w:val="00AF0F12"/>
    <w:rsid w:val="00B01D2E"/>
    <w:rsid w:val="00B043A9"/>
    <w:rsid w:val="00B0487F"/>
    <w:rsid w:val="00B076FE"/>
    <w:rsid w:val="00B12EC8"/>
    <w:rsid w:val="00B16547"/>
    <w:rsid w:val="00B17FFB"/>
    <w:rsid w:val="00B2225C"/>
    <w:rsid w:val="00B313AE"/>
    <w:rsid w:val="00B327FA"/>
    <w:rsid w:val="00B34407"/>
    <w:rsid w:val="00B36705"/>
    <w:rsid w:val="00B40A7A"/>
    <w:rsid w:val="00B42561"/>
    <w:rsid w:val="00B431C5"/>
    <w:rsid w:val="00B44826"/>
    <w:rsid w:val="00B454B0"/>
    <w:rsid w:val="00B460F9"/>
    <w:rsid w:val="00B6562E"/>
    <w:rsid w:val="00B668B2"/>
    <w:rsid w:val="00B7364A"/>
    <w:rsid w:val="00B85479"/>
    <w:rsid w:val="00B90A85"/>
    <w:rsid w:val="00B91E42"/>
    <w:rsid w:val="00BA37C2"/>
    <w:rsid w:val="00BB5930"/>
    <w:rsid w:val="00BB645D"/>
    <w:rsid w:val="00BC5675"/>
    <w:rsid w:val="00BD34F7"/>
    <w:rsid w:val="00BD350C"/>
    <w:rsid w:val="00BD4D7D"/>
    <w:rsid w:val="00BD573F"/>
    <w:rsid w:val="00BF61F7"/>
    <w:rsid w:val="00C07DCA"/>
    <w:rsid w:val="00C15621"/>
    <w:rsid w:val="00C16670"/>
    <w:rsid w:val="00C30E23"/>
    <w:rsid w:val="00C33A94"/>
    <w:rsid w:val="00C34EC4"/>
    <w:rsid w:val="00C3611D"/>
    <w:rsid w:val="00C365CA"/>
    <w:rsid w:val="00C36A20"/>
    <w:rsid w:val="00C55D2A"/>
    <w:rsid w:val="00C6179C"/>
    <w:rsid w:val="00C70A15"/>
    <w:rsid w:val="00C7569B"/>
    <w:rsid w:val="00C97E29"/>
    <w:rsid w:val="00CA1758"/>
    <w:rsid w:val="00CA6B8B"/>
    <w:rsid w:val="00CB0719"/>
    <w:rsid w:val="00CB4F01"/>
    <w:rsid w:val="00CB59CA"/>
    <w:rsid w:val="00CD1A53"/>
    <w:rsid w:val="00CD3D40"/>
    <w:rsid w:val="00CD6AF3"/>
    <w:rsid w:val="00CE0C5F"/>
    <w:rsid w:val="00CE24B3"/>
    <w:rsid w:val="00CF03CD"/>
    <w:rsid w:val="00D01B22"/>
    <w:rsid w:val="00D02834"/>
    <w:rsid w:val="00D138A2"/>
    <w:rsid w:val="00D16ACC"/>
    <w:rsid w:val="00D21911"/>
    <w:rsid w:val="00D25ABB"/>
    <w:rsid w:val="00D26B4A"/>
    <w:rsid w:val="00D363B0"/>
    <w:rsid w:val="00D42B8D"/>
    <w:rsid w:val="00D44797"/>
    <w:rsid w:val="00D51CC5"/>
    <w:rsid w:val="00D54884"/>
    <w:rsid w:val="00D564BF"/>
    <w:rsid w:val="00D62D83"/>
    <w:rsid w:val="00D8077B"/>
    <w:rsid w:val="00D85CFD"/>
    <w:rsid w:val="00D93F3F"/>
    <w:rsid w:val="00D96939"/>
    <w:rsid w:val="00D97AA0"/>
    <w:rsid w:val="00DA2070"/>
    <w:rsid w:val="00DB2366"/>
    <w:rsid w:val="00DB751B"/>
    <w:rsid w:val="00DB7604"/>
    <w:rsid w:val="00DD3CFF"/>
    <w:rsid w:val="00DD5C5C"/>
    <w:rsid w:val="00DD5EB8"/>
    <w:rsid w:val="00DD6B22"/>
    <w:rsid w:val="00DE27FC"/>
    <w:rsid w:val="00DF291D"/>
    <w:rsid w:val="00DF5EE9"/>
    <w:rsid w:val="00DF6BFF"/>
    <w:rsid w:val="00E0365B"/>
    <w:rsid w:val="00E11611"/>
    <w:rsid w:val="00E15762"/>
    <w:rsid w:val="00E17E20"/>
    <w:rsid w:val="00E2261C"/>
    <w:rsid w:val="00E25595"/>
    <w:rsid w:val="00E31F4A"/>
    <w:rsid w:val="00E3481D"/>
    <w:rsid w:val="00E47EC4"/>
    <w:rsid w:val="00E54D27"/>
    <w:rsid w:val="00E564D3"/>
    <w:rsid w:val="00E62B10"/>
    <w:rsid w:val="00E64F8F"/>
    <w:rsid w:val="00E6548D"/>
    <w:rsid w:val="00E65BF3"/>
    <w:rsid w:val="00E66BFD"/>
    <w:rsid w:val="00E76558"/>
    <w:rsid w:val="00E82801"/>
    <w:rsid w:val="00E82A6E"/>
    <w:rsid w:val="00E84857"/>
    <w:rsid w:val="00E903F7"/>
    <w:rsid w:val="00E963CE"/>
    <w:rsid w:val="00E96B50"/>
    <w:rsid w:val="00EA1B04"/>
    <w:rsid w:val="00EA65A1"/>
    <w:rsid w:val="00EA6856"/>
    <w:rsid w:val="00EB1EF4"/>
    <w:rsid w:val="00EB29C2"/>
    <w:rsid w:val="00EB694D"/>
    <w:rsid w:val="00ED1622"/>
    <w:rsid w:val="00EE1AE4"/>
    <w:rsid w:val="00EE7602"/>
    <w:rsid w:val="00EE79D8"/>
    <w:rsid w:val="00EF308F"/>
    <w:rsid w:val="00EF703C"/>
    <w:rsid w:val="00F073D6"/>
    <w:rsid w:val="00F2444F"/>
    <w:rsid w:val="00F33FBE"/>
    <w:rsid w:val="00F40957"/>
    <w:rsid w:val="00F42F50"/>
    <w:rsid w:val="00F43E05"/>
    <w:rsid w:val="00F45FEF"/>
    <w:rsid w:val="00F46D9B"/>
    <w:rsid w:val="00F4772F"/>
    <w:rsid w:val="00F506E9"/>
    <w:rsid w:val="00F53587"/>
    <w:rsid w:val="00F61DDB"/>
    <w:rsid w:val="00F6295E"/>
    <w:rsid w:val="00F90C04"/>
    <w:rsid w:val="00F92A41"/>
    <w:rsid w:val="00F92C4F"/>
    <w:rsid w:val="00F9476D"/>
    <w:rsid w:val="00FA080C"/>
    <w:rsid w:val="00FA2A76"/>
    <w:rsid w:val="00FA7CD9"/>
    <w:rsid w:val="00FB5416"/>
    <w:rsid w:val="00FC77FF"/>
    <w:rsid w:val="00FD2C43"/>
    <w:rsid w:val="00FD2F36"/>
    <w:rsid w:val="00FD2F5C"/>
    <w:rsid w:val="00FD5557"/>
    <w:rsid w:val="00FF11CB"/>
    <w:rsid w:val="00FF7756"/>
    <w:rsid w:val="00FF7860"/>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D37A"/>
  <w15:docId w15:val="{6A33D347-3C57-4132-94E6-5E2FFD0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B7C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EA4"/>
    <w:pPr>
      <w:spacing w:before="100" w:beforeAutospacing="1" w:after="100" w:afterAutospacing="1"/>
    </w:pPr>
  </w:style>
  <w:style w:type="character" w:styleId="Strong">
    <w:name w:val="Strong"/>
    <w:qFormat/>
    <w:rsid w:val="00725EA4"/>
    <w:rPr>
      <w:b/>
      <w:bCs/>
    </w:rPr>
  </w:style>
  <w:style w:type="character" w:styleId="Hyperlink">
    <w:name w:val="Hyperlink"/>
    <w:rsid w:val="00725EA4"/>
    <w:rPr>
      <w:color w:val="0000FF"/>
      <w:u w:val="single"/>
    </w:rPr>
  </w:style>
  <w:style w:type="paragraph" w:customStyle="1" w:styleId="CharCharChar">
    <w:name w:val="Char Char Char"/>
    <w:basedOn w:val="Normal"/>
    <w:rsid w:val="006B136D"/>
    <w:pPr>
      <w:tabs>
        <w:tab w:val="left" w:pos="567"/>
      </w:tabs>
      <w:spacing w:before="120" w:after="160" w:line="240" w:lineRule="exact"/>
      <w:ind w:left="1584" w:hanging="504"/>
    </w:pPr>
    <w:rPr>
      <w:rFonts w:ascii="Arial" w:hAnsi="Arial"/>
      <w:b/>
      <w:bCs/>
      <w:color w:val="000000"/>
    </w:rPr>
  </w:style>
  <w:style w:type="paragraph" w:styleId="Header">
    <w:name w:val="header"/>
    <w:basedOn w:val="Normal"/>
    <w:link w:val="HeaderChar"/>
    <w:rsid w:val="000B10CE"/>
    <w:pPr>
      <w:tabs>
        <w:tab w:val="center" w:pos="4320"/>
        <w:tab w:val="right" w:pos="8640"/>
      </w:tabs>
    </w:pPr>
    <w:rPr>
      <w:rFonts w:cs="Arial"/>
      <w:szCs w:val="22"/>
    </w:rPr>
  </w:style>
  <w:style w:type="character" w:customStyle="1" w:styleId="HeaderChar">
    <w:name w:val="Header Char"/>
    <w:link w:val="Header"/>
    <w:rsid w:val="000B10CE"/>
    <w:rPr>
      <w:rFonts w:cs="Arial"/>
      <w:sz w:val="24"/>
      <w:szCs w:val="22"/>
      <w:lang w:val="en-US" w:eastAsia="en-US" w:bidi="ar-SA"/>
    </w:rPr>
  </w:style>
  <w:style w:type="paragraph" w:customStyle="1" w:styleId="CharCharChar1">
    <w:name w:val="Char Char Char1"/>
    <w:basedOn w:val="Normal"/>
    <w:rsid w:val="000B10CE"/>
    <w:pPr>
      <w:spacing w:after="160" w:line="240" w:lineRule="exact"/>
    </w:pPr>
    <w:rPr>
      <w:rFonts w:ascii="Tahoma" w:hAnsi="Tahoma"/>
      <w:sz w:val="20"/>
      <w:szCs w:val="20"/>
    </w:rPr>
  </w:style>
  <w:style w:type="paragraph" w:customStyle="1" w:styleId="CharCharCharChar">
    <w:name w:val="Char Char Char Char"/>
    <w:basedOn w:val="Normal"/>
    <w:rsid w:val="00822848"/>
    <w:pPr>
      <w:spacing w:after="160" w:line="240" w:lineRule="exact"/>
    </w:pPr>
    <w:rPr>
      <w:rFonts w:ascii="Tahoma" w:hAnsi="Tahoma"/>
      <w:sz w:val="20"/>
      <w:szCs w:val="20"/>
      <w:lang w:val="sr-Cyrl-CS"/>
    </w:rPr>
  </w:style>
  <w:style w:type="paragraph" w:styleId="PlainText">
    <w:name w:val="Plain Text"/>
    <w:basedOn w:val="Normal"/>
    <w:link w:val="PlainTextChar"/>
    <w:uiPriority w:val="99"/>
    <w:unhideWhenUsed/>
    <w:rsid w:val="000D25A0"/>
    <w:rPr>
      <w:rFonts w:ascii="Consolas" w:eastAsia="Calibri" w:hAnsi="Consolas"/>
      <w:sz w:val="21"/>
      <w:szCs w:val="21"/>
    </w:rPr>
  </w:style>
  <w:style w:type="character" w:customStyle="1" w:styleId="PlainTextChar">
    <w:name w:val="Plain Text Char"/>
    <w:link w:val="PlainText"/>
    <w:uiPriority w:val="99"/>
    <w:rsid w:val="000D25A0"/>
    <w:rPr>
      <w:rFonts w:ascii="Consolas" w:eastAsia="Calibri" w:hAnsi="Consolas"/>
      <w:sz w:val="21"/>
      <w:szCs w:val="21"/>
    </w:rPr>
  </w:style>
  <w:style w:type="paragraph" w:styleId="BodyText">
    <w:name w:val="Body Text"/>
    <w:basedOn w:val="Normal"/>
    <w:link w:val="BodyTextChar"/>
    <w:rsid w:val="009A75AF"/>
    <w:pPr>
      <w:jc w:val="both"/>
    </w:pPr>
    <w:rPr>
      <w:rFonts w:ascii="CTimesRoman" w:hAnsi="CTimesRoman"/>
      <w:szCs w:val="20"/>
      <w:lang w:val="en-AU"/>
    </w:rPr>
  </w:style>
  <w:style w:type="character" w:customStyle="1" w:styleId="BodyTextChar">
    <w:name w:val="Body Text Char"/>
    <w:link w:val="BodyText"/>
    <w:rsid w:val="009A75AF"/>
    <w:rPr>
      <w:rFonts w:ascii="CTimesRoman" w:hAnsi="CTimesRoman"/>
      <w:sz w:val="24"/>
      <w:lang w:val="en-AU"/>
    </w:rPr>
  </w:style>
  <w:style w:type="paragraph" w:styleId="Footer">
    <w:name w:val="footer"/>
    <w:basedOn w:val="Normal"/>
    <w:link w:val="FooterChar"/>
    <w:uiPriority w:val="99"/>
    <w:rsid w:val="00BD573F"/>
    <w:pPr>
      <w:tabs>
        <w:tab w:val="center" w:pos="4680"/>
        <w:tab w:val="right" w:pos="9360"/>
      </w:tabs>
    </w:pPr>
  </w:style>
  <w:style w:type="character" w:customStyle="1" w:styleId="FooterChar">
    <w:name w:val="Footer Char"/>
    <w:link w:val="Footer"/>
    <w:uiPriority w:val="99"/>
    <w:rsid w:val="00BD573F"/>
    <w:rPr>
      <w:sz w:val="24"/>
      <w:szCs w:val="24"/>
    </w:rPr>
  </w:style>
  <w:style w:type="character" w:customStyle="1" w:styleId="apple-converted-space">
    <w:name w:val="apple-converted-space"/>
    <w:rsid w:val="00C6179C"/>
  </w:style>
  <w:style w:type="paragraph" w:customStyle="1" w:styleId="Normal1">
    <w:name w:val="Normal1"/>
    <w:basedOn w:val="Normal"/>
    <w:rsid w:val="00C6179C"/>
    <w:pPr>
      <w:spacing w:before="100" w:beforeAutospacing="1" w:after="100" w:afterAutospacing="1"/>
    </w:pPr>
  </w:style>
  <w:style w:type="paragraph" w:styleId="BalloonText">
    <w:name w:val="Balloon Text"/>
    <w:basedOn w:val="Normal"/>
    <w:link w:val="BalloonTextChar"/>
    <w:rsid w:val="000372B9"/>
    <w:rPr>
      <w:rFonts w:ascii="Segoe UI" w:hAnsi="Segoe UI" w:cs="Segoe UI"/>
      <w:sz w:val="18"/>
      <w:szCs w:val="18"/>
    </w:rPr>
  </w:style>
  <w:style w:type="character" w:customStyle="1" w:styleId="BalloonTextChar">
    <w:name w:val="Balloon Text Char"/>
    <w:link w:val="BalloonText"/>
    <w:rsid w:val="000372B9"/>
    <w:rPr>
      <w:rFonts w:ascii="Segoe UI" w:hAnsi="Segoe UI" w:cs="Segoe UI"/>
      <w:sz w:val="18"/>
      <w:szCs w:val="18"/>
    </w:rPr>
  </w:style>
  <w:style w:type="paragraph" w:styleId="ListParagraph">
    <w:name w:val="List Paragraph"/>
    <w:basedOn w:val="Normal"/>
    <w:uiPriority w:val="34"/>
    <w:qFormat/>
    <w:rsid w:val="00C34EC4"/>
    <w:pPr>
      <w:ind w:left="720"/>
      <w:contextualSpacing/>
    </w:pPr>
  </w:style>
  <w:style w:type="paragraph" w:customStyle="1" w:styleId="Char">
    <w:name w:val="Char"/>
    <w:basedOn w:val="Normal"/>
    <w:rsid w:val="003F1430"/>
    <w:pPr>
      <w:spacing w:after="160" w:line="240" w:lineRule="exact"/>
    </w:pPr>
    <w:rPr>
      <w:rFonts w:ascii="Verdana" w:hAnsi="Verdana"/>
      <w:sz w:val="20"/>
      <w:szCs w:val="20"/>
    </w:rPr>
  </w:style>
  <w:style w:type="paragraph" w:customStyle="1" w:styleId="CharCharCharChar1">
    <w:name w:val="Char Char Char Char1"/>
    <w:basedOn w:val="Normal"/>
    <w:rsid w:val="00A51C4F"/>
    <w:pPr>
      <w:spacing w:after="160" w:line="240" w:lineRule="exact"/>
    </w:pPr>
    <w:rPr>
      <w:rFonts w:ascii="Tahoma" w:hAnsi="Tahoma"/>
      <w:sz w:val="20"/>
      <w:szCs w:val="20"/>
      <w:lang w:val="sr-Cyrl-CS"/>
    </w:rPr>
  </w:style>
  <w:style w:type="character" w:customStyle="1" w:styleId="Heading2Char">
    <w:name w:val="Heading 2 Char"/>
    <w:basedOn w:val="DefaultParagraphFont"/>
    <w:link w:val="Heading2"/>
    <w:semiHidden/>
    <w:rsid w:val="00AB7C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149">
      <w:bodyDiv w:val="1"/>
      <w:marLeft w:val="0"/>
      <w:marRight w:val="0"/>
      <w:marTop w:val="0"/>
      <w:marBottom w:val="0"/>
      <w:divBdr>
        <w:top w:val="none" w:sz="0" w:space="0" w:color="auto"/>
        <w:left w:val="none" w:sz="0" w:space="0" w:color="auto"/>
        <w:bottom w:val="none" w:sz="0" w:space="0" w:color="auto"/>
        <w:right w:val="none" w:sz="0" w:space="0" w:color="auto"/>
      </w:divBdr>
      <w:divsChild>
        <w:div w:id="824396947">
          <w:marLeft w:val="0"/>
          <w:marRight w:val="0"/>
          <w:marTop w:val="0"/>
          <w:marBottom w:val="0"/>
          <w:divBdr>
            <w:top w:val="none" w:sz="0" w:space="0" w:color="auto"/>
            <w:left w:val="none" w:sz="0" w:space="0" w:color="auto"/>
            <w:bottom w:val="none" w:sz="0" w:space="0" w:color="auto"/>
            <w:right w:val="none" w:sz="0" w:space="0" w:color="auto"/>
          </w:divBdr>
          <w:divsChild>
            <w:div w:id="1357348792">
              <w:marLeft w:val="0"/>
              <w:marRight w:val="0"/>
              <w:marTop w:val="0"/>
              <w:marBottom w:val="0"/>
              <w:divBdr>
                <w:top w:val="none" w:sz="0" w:space="0" w:color="auto"/>
                <w:left w:val="none" w:sz="0" w:space="0" w:color="auto"/>
                <w:bottom w:val="none" w:sz="0" w:space="0" w:color="auto"/>
                <w:right w:val="none" w:sz="0" w:space="0" w:color="auto"/>
              </w:divBdr>
              <w:divsChild>
                <w:div w:id="1278180336">
                  <w:marLeft w:val="0"/>
                  <w:marRight w:val="0"/>
                  <w:marTop w:val="0"/>
                  <w:marBottom w:val="0"/>
                  <w:divBdr>
                    <w:top w:val="none" w:sz="0" w:space="0" w:color="auto"/>
                    <w:left w:val="none" w:sz="0" w:space="0" w:color="auto"/>
                    <w:bottom w:val="none" w:sz="0" w:space="0" w:color="auto"/>
                    <w:right w:val="none" w:sz="0" w:space="0" w:color="auto"/>
                  </w:divBdr>
                  <w:divsChild>
                    <w:div w:id="60443762">
                      <w:marLeft w:val="0"/>
                      <w:marRight w:val="0"/>
                      <w:marTop w:val="0"/>
                      <w:marBottom w:val="0"/>
                      <w:divBdr>
                        <w:top w:val="none" w:sz="0" w:space="0" w:color="auto"/>
                        <w:left w:val="none" w:sz="0" w:space="0" w:color="auto"/>
                        <w:bottom w:val="none" w:sz="0" w:space="0" w:color="auto"/>
                        <w:right w:val="none" w:sz="0" w:space="0" w:color="auto"/>
                      </w:divBdr>
                      <w:divsChild>
                        <w:div w:id="139419258">
                          <w:marLeft w:val="0"/>
                          <w:marRight w:val="0"/>
                          <w:marTop w:val="0"/>
                          <w:marBottom w:val="0"/>
                          <w:divBdr>
                            <w:top w:val="none" w:sz="0" w:space="0" w:color="auto"/>
                            <w:left w:val="none" w:sz="0" w:space="0" w:color="auto"/>
                            <w:bottom w:val="none" w:sz="0" w:space="0" w:color="auto"/>
                            <w:right w:val="none" w:sz="0" w:space="0" w:color="auto"/>
                          </w:divBdr>
                        </w:div>
                        <w:div w:id="639578256">
                          <w:marLeft w:val="0"/>
                          <w:marRight w:val="0"/>
                          <w:marTop w:val="0"/>
                          <w:marBottom w:val="0"/>
                          <w:divBdr>
                            <w:top w:val="none" w:sz="0" w:space="0" w:color="auto"/>
                            <w:left w:val="none" w:sz="0" w:space="0" w:color="auto"/>
                            <w:bottom w:val="none" w:sz="0" w:space="0" w:color="auto"/>
                            <w:right w:val="none" w:sz="0" w:space="0" w:color="auto"/>
                          </w:divBdr>
                        </w:div>
                      </w:divsChild>
                    </w:div>
                    <w:div w:id="429132412">
                      <w:marLeft w:val="0"/>
                      <w:marRight w:val="0"/>
                      <w:marTop w:val="0"/>
                      <w:marBottom w:val="0"/>
                      <w:divBdr>
                        <w:top w:val="none" w:sz="0" w:space="0" w:color="auto"/>
                        <w:left w:val="none" w:sz="0" w:space="0" w:color="auto"/>
                        <w:bottom w:val="none" w:sz="0" w:space="0" w:color="auto"/>
                        <w:right w:val="none" w:sz="0" w:space="0" w:color="auto"/>
                      </w:divBdr>
                      <w:divsChild>
                        <w:div w:id="1094595074">
                          <w:marLeft w:val="0"/>
                          <w:marRight w:val="0"/>
                          <w:marTop w:val="0"/>
                          <w:marBottom w:val="0"/>
                          <w:divBdr>
                            <w:top w:val="none" w:sz="0" w:space="0" w:color="auto"/>
                            <w:left w:val="none" w:sz="0" w:space="0" w:color="auto"/>
                            <w:bottom w:val="none" w:sz="0" w:space="0" w:color="auto"/>
                            <w:right w:val="none" w:sz="0" w:space="0" w:color="auto"/>
                          </w:divBdr>
                        </w:div>
                        <w:div w:id="2138909519">
                          <w:marLeft w:val="0"/>
                          <w:marRight w:val="0"/>
                          <w:marTop w:val="0"/>
                          <w:marBottom w:val="0"/>
                          <w:divBdr>
                            <w:top w:val="none" w:sz="0" w:space="0" w:color="auto"/>
                            <w:left w:val="none" w:sz="0" w:space="0" w:color="auto"/>
                            <w:bottom w:val="none" w:sz="0" w:space="0" w:color="auto"/>
                            <w:right w:val="none" w:sz="0" w:space="0" w:color="auto"/>
                          </w:divBdr>
                        </w:div>
                      </w:divsChild>
                    </w:div>
                    <w:div w:id="1598631952">
                      <w:marLeft w:val="0"/>
                      <w:marRight w:val="0"/>
                      <w:marTop w:val="0"/>
                      <w:marBottom w:val="0"/>
                      <w:divBdr>
                        <w:top w:val="none" w:sz="0" w:space="0" w:color="auto"/>
                        <w:left w:val="none" w:sz="0" w:space="0" w:color="auto"/>
                        <w:bottom w:val="none" w:sz="0" w:space="0" w:color="auto"/>
                        <w:right w:val="none" w:sz="0" w:space="0" w:color="auto"/>
                      </w:divBdr>
                    </w:div>
                    <w:div w:id="1934392770">
                      <w:marLeft w:val="0"/>
                      <w:marRight w:val="0"/>
                      <w:marTop w:val="0"/>
                      <w:marBottom w:val="0"/>
                      <w:divBdr>
                        <w:top w:val="none" w:sz="0" w:space="0" w:color="auto"/>
                        <w:left w:val="none" w:sz="0" w:space="0" w:color="auto"/>
                        <w:bottom w:val="none" w:sz="0" w:space="0" w:color="auto"/>
                        <w:right w:val="none" w:sz="0" w:space="0" w:color="auto"/>
                      </w:divBdr>
                      <w:divsChild>
                        <w:div w:id="37098333">
                          <w:marLeft w:val="0"/>
                          <w:marRight w:val="0"/>
                          <w:marTop w:val="0"/>
                          <w:marBottom w:val="0"/>
                          <w:divBdr>
                            <w:top w:val="none" w:sz="0" w:space="0" w:color="auto"/>
                            <w:left w:val="none" w:sz="0" w:space="0" w:color="auto"/>
                            <w:bottom w:val="none" w:sz="0" w:space="0" w:color="auto"/>
                            <w:right w:val="none" w:sz="0" w:space="0" w:color="auto"/>
                          </w:divBdr>
                        </w:div>
                        <w:div w:id="961499345">
                          <w:marLeft w:val="0"/>
                          <w:marRight w:val="0"/>
                          <w:marTop w:val="0"/>
                          <w:marBottom w:val="0"/>
                          <w:divBdr>
                            <w:top w:val="none" w:sz="0" w:space="0" w:color="auto"/>
                            <w:left w:val="none" w:sz="0" w:space="0" w:color="auto"/>
                            <w:bottom w:val="none" w:sz="0" w:space="0" w:color="auto"/>
                            <w:right w:val="none" w:sz="0" w:space="0" w:color="auto"/>
                          </w:divBdr>
                        </w:div>
                      </w:divsChild>
                    </w:div>
                    <w:div w:id="2078356795">
                      <w:marLeft w:val="0"/>
                      <w:marRight w:val="0"/>
                      <w:marTop w:val="0"/>
                      <w:marBottom w:val="0"/>
                      <w:divBdr>
                        <w:top w:val="none" w:sz="0" w:space="0" w:color="auto"/>
                        <w:left w:val="none" w:sz="0" w:space="0" w:color="auto"/>
                        <w:bottom w:val="none" w:sz="0" w:space="0" w:color="auto"/>
                        <w:right w:val="none" w:sz="0" w:space="0" w:color="auto"/>
                      </w:divBdr>
                      <w:divsChild>
                        <w:div w:id="195704796">
                          <w:marLeft w:val="0"/>
                          <w:marRight w:val="0"/>
                          <w:marTop w:val="0"/>
                          <w:marBottom w:val="0"/>
                          <w:divBdr>
                            <w:top w:val="none" w:sz="0" w:space="0" w:color="auto"/>
                            <w:left w:val="none" w:sz="0" w:space="0" w:color="auto"/>
                            <w:bottom w:val="none" w:sz="0" w:space="0" w:color="auto"/>
                            <w:right w:val="none" w:sz="0" w:space="0" w:color="auto"/>
                          </w:divBdr>
                        </w:div>
                        <w:div w:id="19703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1309">
              <w:marLeft w:val="0"/>
              <w:marRight w:val="0"/>
              <w:marTop w:val="0"/>
              <w:marBottom w:val="0"/>
              <w:divBdr>
                <w:top w:val="none" w:sz="0" w:space="0" w:color="auto"/>
                <w:left w:val="none" w:sz="0" w:space="0" w:color="auto"/>
                <w:bottom w:val="none" w:sz="0" w:space="0" w:color="auto"/>
                <w:right w:val="none" w:sz="0" w:space="0" w:color="auto"/>
              </w:divBdr>
            </w:div>
          </w:divsChild>
        </w:div>
        <w:div w:id="1079910626">
          <w:marLeft w:val="0"/>
          <w:marRight w:val="0"/>
          <w:marTop w:val="0"/>
          <w:marBottom w:val="0"/>
          <w:divBdr>
            <w:top w:val="none" w:sz="0" w:space="0" w:color="auto"/>
            <w:left w:val="none" w:sz="0" w:space="0" w:color="auto"/>
            <w:bottom w:val="none" w:sz="0" w:space="0" w:color="auto"/>
            <w:right w:val="none" w:sz="0" w:space="0" w:color="auto"/>
          </w:divBdr>
        </w:div>
      </w:divsChild>
    </w:div>
    <w:div w:id="121389637">
      <w:bodyDiv w:val="1"/>
      <w:marLeft w:val="0"/>
      <w:marRight w:val="0"/>
      <w:marTop w:val="0"/>
      <w:marBottom w:val="0"/>
      <w:divBdr>
        <w:top w:val="none" w:sz="0" w:space="0" w:color="auto"/>
        <w:left w:val="none" w:sz="0" w:space="0" w:color="auto"/>
        <w:bottom w:val="none" w:sz="0" w:space="0" w:color="auto"/>
        <w:right w:val="none" w:sz="0" w:space="0" w:color="auto"/>
      </w:divBdr>
    </w:div>
    <w:div w:id="271128554">
      <w:bodyDiv w:val="1"/>
      <w:marLeft w:val="0"/>
      <w:marRight w:val="0"/>
      <w:marTop w:val="0"/>
      <w:marBottom w:val="0"/>
      <w:divBdr>
        <w:top w:val="none" w:sz="0" w:space="0" w:color="auto"/>
        <w:left w:val="none" w:sz="0" w:space="0" w:color="auto"/>
        <w:bottom w:val="none" w:sz="0" w:space="0" w:color="auto"/>
        <w:right w:val="none" w:sz="0" w:space="0" w:color="auto"/>
      </w:divBdr>
    </w:div>
    <w:div w:id="611204668">
      <w:bodyDiv w:val="1"/>
      <w:marLeft w:val="0"/>
      <w:marRight w:val="0"/>
      <w:marTop w:val="0"/>
      <w:marBottom w:val="0"/>
      <w:divBdr>
        <w:top w:val="none" w:sz="0" w:space="0" w:color="auto"/>
        <w:left w:val="none" w:sz="0" w:space="0" w:color="auto"/>
        <w:bottom w:val="none" w:sz="0" w:space="0" w:color="auto"/>
        <w:right w:val="none" w:sz="0" w:space="0" w:color="auto"/>
      </w:divBdr>
    </w:div>
    <w:div w:id="949974488">
      <w:bodyDiv w:val="1"/>
      <w:marLeft w:val="0"/>
      <w:marRight w:val="0"/>
      <w:marTop w:val="0"/>
      <w:marBottom w:val="0"/>
      <w:divBdr>
        <w:top w:val="none" w:sz="0" w:space="0" w:color="auto"/>
        <w:left w:val="none" w:sz="0" w:space="0" w:color="auto"/>
        <w:bottom w:val="none" w:sz="0" w:space="0" w:color="auto"/>
        <w:right w:val="none" w:sz="0" w:space="0" w:color="auto"/>
      </w:divBdr>
    </w:div>
    <w:div w:id="1499035161">
      <w:bodyDiv w:val="1"/>
      <w:marLeft w:val="0"/>
      <w:marRight w:val="0"/>
      <w:marTop w:val="0"/>
      <w:marBottom w:val="0"/>
      <w:divBdr>
        <w:top w:val="none" w:sz="0" w:space="0" w:color="auto"/>
        <w:left w:val="none" w:sz="0" w:space="0" w:color="auto"/>
        <w:bottom w:val="none" w:sz="0" w:space="0" w:color="auto"/>
        <w:right w:val="none" w:sz="0" w:space="0" w:color="auto"/>
      </w:divBdr>
    </w:div>
    <w:div w:id="192186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dc:creator>
  <cp:keywords/>
  <dc:description/>
  <cp:lastModifiedBy>Ljiljana Stoiljkovic</cp:lastModifiedBy>
  <cp:revision>13</cp:revision>
  <cp:lastPrinted>2025-04-25T07:27:00Z</cp:lastPrinted>
  <dcterms:created xsi:type="dcterms:W3CDTF">2025-04-23T07:52:00Z</dcterms:created>
  <dcterms:modified xsi:type="dcterms:W3CDTF">2025-04-25T09:08:00Z</dcterms:modified>
</cp:coreProperties>
</file>